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9744" w14:textId="7DE29F05" w:rsidR="00A938E4" w:rsidRPr="00A938E4" w:rsidRDefault="00A938E4" w:rsidP="398EB075">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bCs/>
          <w:sz w:val="24"/>
          <w:szCs w:val="24"/>
        </w:rPr>
      </w:pPr>
      <w:r w:rsidRPr="398EB075">
        <w:rPr>
          <w:rFonts w:ascii="Arial" w:hAnsi="Arial" w:cs="Arial"/>
          <w:b/>
          <w:bCs/>
          <w:sz w:val="24"/>
          <w:szCs w:val="24"/>
        </w:rPr>
        <w:t xml:space="preserve">CIRCULAR NÚM. </w:t>
      </w:r>
      <w:r w:rsidR="003A5FAA">
        <w:rPr>
          <w:rFonts w:ascii="Arial" w:hAnsi="Arial" w:cs="Arial"/>
          <w:b/>
          <w:bCs/>
          <w:sz w:val="24"/>
          <w:szCs w:val="24"/>
        </w:rPr>
        <w:t>5</w:t>
      </w:r>
      <w:r w:rsidRPr="398EB075">
        <w:rPr>
          <w:rFonts w:ascii="Arial" w:hAnsi="Arial" w:cs="Arial"/>
          <w:b/>
          <w:bCs/>
          <w:sz w:val="24"/>
          <w:szCs w:val="24"/>
        </w:rPr>
        <w:t xml:space="preserve">/2023, DE </w:t>
      </w:r>
      <w:r w:rsidR="003A5FAA">
        <w:rPr>
          <w:rFonts w:ascii="Arial" w:hAnsi="Arial" w:cs="Arial"/>
          <w:b/>
          <w:bCs/>
          <w:sz w:val="24"/>
          <w:szCs w:val="24"/>
        </w:rPr>
        <w:t>16</w:t>
      </w:r>
      <w:r w:rsidRPr="398EB075">
        <w:rPr>
          <w:rFonts w:ascii="Arial" w:hAnsi="Arial" w:cs="Arial"/>
          <w:b/>
          <w:bCs/>
          <w:sz w:val="24"/>
          <w:szCs w:val="24"/>
        </w:rPr>
        <w:t xml:space="preserve"> DE </w:t>
      </w:r>
      <w:r w:rsidR="000F6C57">
        <w:rPr>
          <w:rFonts w:ascii="Arial" w:hAnsi="Arial" w:cs="Arial"/>
          <w:b/>
          <w:bCs/>
          <w:sz w:val="24"/>
          <w:szCs w:val="24"/>
        </w:rPr>
        <w:t>FEBRERO</w:t>
      </w:r>
      <w:r w:rsidRPr="398EB075">
        <w:rPr>
          <w:rFonts w:ascii="Arial" w:hAnsi="Arial" w:cs="Arial"/>
          <w:b/>
          <w:bCs/>
          <w:sz w:val="24"/>
          <w:szCs w:val="24"/>
        </w:rPr>
        <w:t xml:space="preserve">, DE LA DIRECCIÓN </w:t>
      </w:r>
      <w:r w:rsidR="00941C3E" w:rsidRPr="398EB075">
        <w:rPr>
          <w:rFonts w:ascii="Arial" w:hAnsi="Arial" w:cs="Arial"/>
          <w:b/>
          <w:bCs/>
          <w:sz w:val="24"/>
          <w:szCs w:val="24"/>
        </w:rPr>
        <w:t xml:space="preserve">DE </w:t>
      </w:r>
      <w:r w:rsidR="003A1D43" w:rsidRPr="398EB075">
        <w:rPr>
          <w:rFonts w:ascii="Arial" w:hAnsi="Arial" w:cs="Arial"/>
          <w:b/>
          <w:bCs/>
          <w:sz w:val="24"/>
          <w:szCs w:val="24"/>
        </w:rPr>
        <w:t>PROMOCIÓN SOCIO</w:t>
      </w:r>
      <w:r w:rsidR="00941C3E" w:rsidRPr="398EB075">
        <w:rPr>
          <w:rFonts w:ascii="Arial" w:hAnsi="Arial" w:cs="Arial"/>
          <w:b/>
          <w:bCs/>
          <w:sz w:val="24"/>
          <w:szCs w:val="24"/>
        </w:rPr>
        <w:t>CULTURA</w:t>
      </w:r>
      <w:r w:rsidR="32BAF6B1" w:rsidRPr="398EB075">
        <w:rPr>
          <w:rFonts w:ascii="Arial" w:hAnsi="Arial" w:cs="Arial"/>
          <w:b/>
          <w:bCs/>
          <w:sz w:val="24"/>
          <w:szCs w:val="24"/>
        </w:rPr>
        <w:t>L</w:t>
      </w:r>
      <w:r w:rsidR="003A1D43" w:rsidRPr="398EB075">
        <w:rPr>
          <w:rFonts w:ascii="Arial" w:hAnsi="Arial" w:cs="Arial"/>
          <w:b/>
          <w:bCs/>
          <w:sz w:val="24"/>
          <w:szCs w:val="24"/>
        </w:rPr>
        <w:t>, ARTÍSTICA</w:t>
      </w:r>
      <w:r w:rsidR="00941C3E" w:rsidRPr="398EB075">
        <w:rPr>
          <w:rFonts w:ascii="Arial" w:hAnsi="Arial" w:cs="Arial"/>
          <w:b/>
          <w:bCs/>
          <w:sz w:val="24"/>
          <w:szCs w:val="24"/>
        </w:rPr>
        <w:t xml:space="preserve"> Y DEPORT</w:t>
      </w:r>
      <w:r w:rsidR="003A1D43" w:rsidRPr="398EB075">
        <w:rPr>
          <w:rFonts w:ascii="Arial" w:hAnsi="Arial" w:cs="Arial"/>
          <w:b/>
          <w:bCs/>
          <w:sz w:val="24"/>
          <w:szCs w:val="24"/>
        </w:rPr>
        <w:t>IVA</w:t>
      </w:r>
    </w:p>
    <w:p w14:paraId="0DAFC7A7" w14:textId="0303E10C" w:rsidR="00A938E4" w:rsidRPr="00B748CA" w:rsidRDefault="00A938E4" w:rsidP="00466670">
      <w:pPr>
        <w:pBdr>
          <w:top w:val="single" w:sz="4" w:space="1" w:color="auto"/>
          <w:left w:val="single" w:sz="4" w:space="4" w:color="auto"/>
          <w:bottom w:val="single" w:sz="4" w:space="1" w:color="auto"/>
          <w:right w:val="single" w:sz="4" w:space="6" w:color="auto"/>
        </w:pBdr>
        <w:spacing w:before="240"/>
        <w:ind w:left="1134" w:hanging="1134"/>
        <w:jc w:val="both"/>
        <w:rPr>
          <w:rFonts w:ascii="Arial" w:hAnsi="Arial" w:cs="Arial"/>
          <w:bCs/>
          <w:sz w:val="24"/>
          <w:szCs w:val="24"/>
          <w:lang w:eastAsia="es-ES"/>
        </w:rPr>
      </w:pPr>
      <w:r w:rsidRPr="00466670">
        <w:rPr>
          <w:rFonts w:ascii="Arial" w:hAnsi="Arial" w:cs="Arial"/>
          <w:b/>
          <w:sz w:val="24"/>
          <w:szCs w:val="24"/>
          <w:lang w:eastAsia="es-ES"/>
        </w:rPr>
        <w:t>ASUNTO:</w:t>
      </w:r>
      <w:r w:rsidRPr="00466670">
        <w:rPr>
          <w:rFonts w:ascii="Arial" w:hAnsi="Arial" w:cs="Arial"/>
          <w:b/>
          <w:sz w:val="24"/>
          <w:szCs w:val="24"/>
          <w:lang w:eastAsia="es-ES"/>
        </w:rPr>
        <w:tab/>
      </w:r>
      <w:r w:rsidR="00941C3E" w:rsidRPr="00466670">
        <w:rPr>
          <w:rFonts w:ascii="Arial" w:hAnsi="Arial" w:cs="Arial"/>
          <w:bCs/>
          <w:sz w:val="24"/>
          <w:szCs w:val="24"/>
          <w:lang w:eastAsia="es-ES"/>
        </w:rPr>
        <w:t xml:space="preserve">Normativa reguladora del Programa de “Vacaciones Sociales ONCE” para el </w:t>
      </w:r>
      <w:r w:rsidR="001802C0" w:rsidRPr="00466670">
        <w:rPr>
          <w:rFonts w:ascii="Arial" w:hAnsi="Arial" w:cs="Arial"/>
          <w:bCs/>
          <w:sz w:val="24"/>
          <w:szCs w:val="24"/>
          <w:lang w:eastAsia="es-ES"/>
        </w:rPr>
        <w:t>c</w:t>
      </w:r>
      <w:r w:rsidR="00941C3E" w:rsidRPr="00466670">
        <w:rPr>
          <w:rFonts w:ascii="Arial" w:hAnsi="Arial" w:cs="Arial"/>
          <w:bCs/>
          <w:sz w:val="24"/>
          <w:szCs w:val="24"/>
          <w:lang w:eastAsia="es-ES"/>
        </w:rPr>
        <w:t xml:space="preserve">olectivo de </w:t>
      </w:r>
      <w:r w:rsidR="001802C0" w:rsidRPr="00466670">
        <w:rPr>
          <w:rFonts w:ascii="Arial" w:hAnsi="Arial" w:cs="Arial"/>
          <w:bCs/>
          <w:sz w:val="24"/>
          <w:szCs w:val="24"/>
          <w:lang w:eastAsia="es-ES"/>
        </w:rPr>
        <w:t>p</w:t>
      </w:r>
      <w:r w:rsidR="00B21DF9" w:rsidRPr="00466670">
        <w:rPr>
          <w:rFonts w:ascii="Arial" w:hAnsi="Arial" w:cs="Arial"/>
          <w:bCs/>
          <w:sz w:val="24"/>
          <w:szCs w:val="24"/>
          <w:lang w:eastAsia="es-ES"/>
        </w:rPr>
        <w:t xml:space="preserve">ersonas </w:t>
      </w:r>
      <w:r w:rsidR="001802C0" w:rsidRPr="00466670">
        <w:rPr>
          <w:rFonts w:ascii="Arial" w:hAnsi="Arial" w:cs="Arial"/>
          <w:bCs/>
          <w:sz w:val="24"/>
          <w:szCs w:val="24"/>
          <w:lang w:eastAsia="es-ES"/>
        </w:rPr>
        <w:t>a</w:t>
      </w:r>
      <w:r w:rsidR="00941C3E" w:rsidRPr="00466670">
        <w:rPr>
          <w:rFonts w:ascii="Arial" w:hAnsi="Arial" w:cs="Arial"/>
          <w:bCs/>
          <w:sz w:val="24"/>
          <w:szCs w:val="24"/>
          <w:lang w:eastAsia="es-ES"/>
        </w:rPr>
        <w:t>filiad</w:t>
      </w:r>
      <w:r w:rsidR="00B21DF9" w:rsidRPr="00466670">
        <w:rPr>
          <w:rFonts w:ascii="Arial" w:hAnsi="Arial" w:cs="Arial"/>
          <w:bCs/>
          <w:sz w:val="24"/>
          <w:szCs w:val="24"/>
          <w:lang w:eastAsia="es-ES"/>
        </w:rPr>
        <w:t>a</w:t>
      </w:r>
      <w:r w:rsidR="00941C3E" w:rsidRPr="00466670">
        <w:rPr>
          <w:rFonts w:ascii="Arial" w:hAnsi="Arial" w:cs="Arial"/>
          <w:bCs/>
          <w:sz w:val="24"/>
          <w:szCs w:val="24"/>
          <w:lang w:eastAsia="es-ES"/>
        </w:rPr>
        <w:t xml:space="preserve">s y </w:t>
      </w:r>
      <w:r w:rsidR="001802C0" w:rsidRPr="00466670">
        <w:rPr>
          <w:rFonts w:ascii="Arial" w:hAnsi="Arial" w:cs="Arial"/>
          <w:bCs/>
          <w:sz w:val="24"/>
          <w:szCs w:val="24"/>
          <w:lang w:eastAsia="es-ES"/>
        </w:rPr>
        <w:t>p</w:t>
      </w:r>
      <w:r w:rsidR="00941C3E" w:rsidRPr="00466670">
        <w:rPr>
          <w:rFonts w:ascii="Arial" w:hAnsi="Arial" w:cs="Arial"/>
          <w:bCs/>
          <w:sz w:val="24"/>
          <w:szCs w:val="24"/>
          <w:lang w:eastAsia="es-ES"/>
        </w:rPr>
        <w:t>ensionistas</w:t>
      </w:r>
      <w:r w:rsidR="000F6C57" w:rsidRPr="00466670">
        <w:rPr>
          <w:rFonts w:ascii="Arial" w:hAnsi="Arial" w:cs="Arial"/>
          <w:bCs/>
          <w:sz w:val="24"/>
          <w:szCs w:val="24"/>
          <w:lang w:eastAsia="es-ES"/>
        </w:rPr>
        <w:t>.</w:t>
      </w:r>
    </w:p>
    <w:p w14:paraId="2B8B08E4" w14:textId="4093B089" w:rsidR="00A938E4" w:rsidRPr="00B21DF9" w:rsidRDefault="00A938E4" w:rsidP="00532CFB">
      <w:pPr>
        <w:pStyle w:val="Encabezado"/>
        <w:tabs>
          <w:tab w:val="clear" w:pos="4252"/>
          <w:tab w:val="clear" w:pos="8504"/>
          <w:tab w:val="center" w:pos="8505"/>
        </w:tabs>
        <w:spacing w:before="240" w:after="360"/>
        <w:jc w:val="both"/>
        <w:rPr>
          <w:rFonts w:ascii="Arial" w:hAnsi="Arial"/>
          <w:b/>
          <w:i/>
          <w:sz w:val="24"/>
          <w:szCs w:val="24"/>
        </w:rPr>
      </w:pPr>
      <w:r w:rsidRPr="00B21DF9">
        <w:rPr>
          <w:rFonts w:ascii="Arial" w:hAnsi="Arial"/>
          <w:b/>
          <w:i/>
          <w:sz w:val="24"/>
          <w:szCs w:val="24"/>
        </w:rPr>
        <w:t xml:space="preserve">Registro general número: </w:t>
      </w:r>
      <w:r w:rsidR="001364D3" w:rsidRPr="001364D3">
        <w:rPr>
          <w:rFonts w:ascii="Arial" w:hAnsi="Arial"/>
          <w:b/>
          <w:i/>
          <w:sz w:val="24"/>
          <w:szCs w:val="24"/>
        </w:rPr>
        <w:t>2023/0046117</w:t>
      </w:r>
    </w:p>
    <w:p w14:paraId="66073B14" w14:textId="375D80CB" w:rsidR="00354C6E" w:rsidRPr="00874980" w:rsidRDefault="00491FE2" w:rsidP="00532CFB">
      <w:pPr>
        <w:spacing w:after="240"/>
        <w:ind w:firstLine="708"/>
        <w:jc w:val="both"/>
        <w:rPr>
          <w:rFonts w:ascii="Arial" w:hAnsi="Arial" w:cs="Arial"/>
          <w:sz w:val="24"/>
          <w:szCs w:val="24"/>
        </w:rPr>
      </w:pPr>
      <w:r>
        <w:rPr>
          <w:rFonts w:ascii="Arial" w:hAnsi="Arial" w:cs="Arial"/>
          <w:sz w:val="24"/>
          <w:szCs w:val="24"/>
        </w:rPr>
        <w:t>En e</w:t>
      </w:r>
      <w:r w:rsidR="002E6697" w:rsidRPr="00874980">
        <w:rPr>
          <w:rFonts w:ascii="Arial" w:hAnsi="Arial" w:cs="Arial"/>
          <w:sz w:val="24"/>
          <w:szCs w:val="24"/>
        </w:rPr>
        <w:t xml:space="preserve">sta </w:t>
      </w:r>
      <w:r w:rsidR="00F14D3B" w:rsidRPr="00874980">
        <w:rPr>
          <w:rFonts w:ascii="Arial" w:hAnsi="Arial" w:cs="Arial"/>
          <w:sz w:val="24"/>
          <w:szCs w:val="24"/>
        </w:rPr>
        <w:t xml:space="preserve">Circular </w:t>
      </w:r>
      <w:r>
        <w:rPr>
          <w:rFonts w:ascii="Arial" w:hAnsi="Arial" w:cs="Arial"/>
          <w:sz w:val="24"/>
          <w:szCs w:val="24"/>
        </w:rPr>
        <w:t xml:space="preserve">se </w:t>
      </w:r>
      <w:r w:rsidR="00F14D3B" w:rsidRPr="00874980">
        <w:rPr>
          <w:rFonts w:ascii="Arial" w:hAnsi="Arial" w:cs="Arial"/>
          <w:sz w:val="24"/>
          <w:szCs w:val="24"/>
        </w:rPr>
        <w:t>recoge</w:t>
      </w:r>
      <w:r>
        <w:rPr>
          <w:rFonts w:ascii="Arial" w:hAnsi="Arial" w:cs="Arial"/>
          <w:sz w:val="24"/>
          <w:szCs w:val="24"/>
        </w:rPr>
        <w:t>n</w:t>
      </w:r>
      <w:r w:rsidR="00F14D3B" w:rsidRPr="00874980">
        <w:rPr>
          <w:rFonts w:ascii="Arial" w:hAnsi="Arial" w:cs="Arial"/>
          <w:sz w:val="24"/>
          <w:szCs w:val="24"/>
        </w:rPr>
        <w:t xml:space="preserve"> los criterios y características </w:t>
      </w:r>
      <w:r>
        <w:rPr>
          <w:rFonts w:ascii="Arial" w:hAnsi="Arial" w:cs="Arial"/>
          <w:sz w:val="24"/>
          <w:szCs w:val="24"/>
        </w:rPr>
        <w:t>generales para el desarrollo</w:t>
      </w:r>
      <w:r w:rsidR="00F14D3B" w:rsidRPr="00874980">
        <w:rPr>
          <w:rFonts w:ascii="Arial" w:hAnsi="Arial" w:cs="Arial"/>
          <w:sz w:val="24"/>
          <w:szCs w:val="24"/>
        </w:rPr>
        <w:t xml:space="preserve"> </w:t>
      </w:r>
      <w:r>
        <w:rPr>
          <w:rFonts w:ascii="Arial" w:hAnsi="Arial" w:cs="Arial"/>
          <w:sz w:val="24"/>
          <w:szCs w:val="24"/>
        </w:rPr>
        <w:t>d</w:t>
      </w:r>
      <w:r w:rsidR="00F14D3B" w:rsidRPr="00874980">
        <w:rPr>
          <w:rFonts w:ascii="Arial" w:hAnsi="Arial" w:cs="Arial"/>
          <w:sz w:val="24"/>
          <w:szCs w:val="24"/>
        </w:rPr>
        <w:t xml:space="preserve">el programa de </w:t>
      </w:r>
      <w:r>
        <w:rPr>
          <w:rFonts w:ascii="Arial" w:hAnsi="Arial" w:cs="Arial"/>
          <w:sz w:val="24"/>
          <w:szCs w:val="24"/>
        </w:rPr>
        <w:t>“</w:t>
      </w:r>
      <w:r w:rsidR="00800889" w:rsidRPr="00874980">
        <w:rPr>
          <w:rFonts w:ascii="Arial" w:hAnsi="Arial" w:cs="Arial"/>
          <w:sz w:val="24"/>
          <w:szCs w:val="24"/>
        </w:rPr>
        <w:t>V</w:t>
      </w:r>
      <w:r w:rsidR="00F14D3B" w:rsidRPr="00874980">
        <w:rPr>
          <w:rFonts w:ascii="Arial" w:hAnsi="Arial" w:cs="Arial"/>
          <w:sz w:val="24"/>
          <w:szCs w:val="24"/>
        </w:rPr>
        <w:t xml:space="preserve">acaciones </w:t>
      </w:r>
      <w:r w:rsidR="00800889" w:rsidRPr="00874980">
        <w:rPr>
          <w:rFonts w:ascii="Arial" w:hAnsi="Arial" w:cs="Arial"/>
          <w:sz w:val="24"/>
          <w:szCs w:val="24"/>
        </w:rPr>
        <w:t>S</w:t>
      </w:r>
      <w:r w:rsidR="00F14D3B" w:rsidRPr="00874980">
        <w:rPr>
          <w:rFonts w:ascii="Arial" w:hAnsi="Arial" w:cs="Arial"/>
          <w:sz w:val="24"/>
          <w:szCs w:val="24"/>
        </w:rPr>
        <w:t>ociales</w:t>
      </w:r>
      <w:r w:rsidR="003D737A" w:rsidRPr="00874980">
        <w:rPr>
          <w:rFonts w:ascii="Arial" w:hAnsi="Arial" w:cs="Arial"/>
          <w:sz w:val="24"/>
          <w:szCs w:val="24"/>
        </w:rPr>
        <w:t xml:space="preserve"> ONCE</w:t>
      </w:r>
      <w:r>
        <w:rPr>
          <w:rFonts w:ascii="Arial" w:hAnsi="Arial" w:cs="Arial"/>
          <w:sz w:val="24"/>
          <w:szCs w:val="24"/>
        </w:rPr>
        <w:t>”</w:t>
      </w:r>
      <w:r w:rsidR="00054CD3">
        <w:rPr>
          <w:rFonts w:ascii="Arial" w:hAnsi="Arial" w:cs="Arial"/>
          <w:sz w:val="24"/>
          <w:szCs w:val="24"/>
        </w:rPr>
        <w:t xml:space="preserve"> como servicio complementario a los prestados por la ONCE</w:t>
      </w:r>
      <w:r w:rsidR="00DC3A23">
        <w:rPr>
          <w:rFonts w:ascii="Arial" w:hAnsi="Arial" w:cs="Arial"/>
          <w:sz w:val="24"/>
          <w:szCs w:val="24"/>
        </w:rPr>
        <w:t xml:space="preserve"> dentro de su compromiso con el envejecimiento activo y saludable y la lucha contra la soledad.</w:t>
      </w:r>
      <w:r w:rsidR="00054CD3">
        <w:rPr>
          <w:rFonts w:ascii="Arial" w:hAnsi="Arial" w:cs="Arial"/>
          <w:sz w:val="24"/>
          <w:szCs w:val="24"/>
        </w:rPr>
        <w:t xml:space="preserve"> </w:t>
      </w:r>
      <w:r w:rsidR="006834D1">
        <w:rPr>
          <w:rFonts w:ascii="Arial" w:hAnsi="Arial" w:cs="Arial"/>
          <w:sz w:val="24"/>
          <w:szCs w:val="24"/>
        </w:rPr>
        <w:t>Los</w:t>
      </w:r>
      <w:r w:rsidR="003D737A" w:rsidRPr="00874980">
        <w:rPr>
          <w:rFonts w:ascii="Arial" w:hAnsi="Arial" w:cs="Arial"/>
          <w:sz w:val="24"/>
          <w:szCs w:val="24"/>
        </w:rPr>
        <w:t xml:space="preserve"> destinatarios</w:t>
      </w:r>
      <w:r w:rsidR="006834D1">
        <w:rPr>
          <w:rFonts w:ascii="Arial" w:hAnsi="Arial" w:cs="Arial"/>
          <w:sz w:val="24"/>
          <w:szCs w:val="24"/>
        </w:rPr>
        <w:t xml:space="preserve"> de este programa</w:t>
      </w:r>
      <w:r w:rsidR="003D737A" w:rsidRPr="00874980">
        <w:rPr>
          <w:rFonts w:ascii="Arial" w:hAnsi="Arial" w:cs="Arial"/>
          <w:sz w:val="24"/>
          <w:szCs w:val="24"/>
        </w:rPr>
        <w:t xml:space="preserve"> son </w:t>
      </w:r>
      <w:r>
        <w:rPr>
          <w:rFonts w:ascii="Arial" w:hAnsi="Arial" w:cs="Arial"/>
          <w:sz w:val="24"/>
          <w:szCs w:val="24"/>
        </w:rPr>
        <w:t xml:space="preserve">las personas afiliadas </w:t>
      </w:r>
      <w:r w:rsidR="00564111">
        <w:rPr>
          <w:rFonts w:ascii="Arial" w:hAnsi="Arial" w:cs="Arial"/>
          <w:sz w:val="24"/>
          <w:szCs w:val="24"/>
        </w:rPr>
        <w:t xml:space="preserve">a la ONCE </w:t>
      </w:r>
      <w:r>
        <w:rPr>
          <w:rFonts w:ascii="Arial" w:hAnsi="Arial" w:cs="Arial"/>
          <w:sz w:val="24"/>
          <w:szCs w:val="24"/>
        </w:rPr>
        <w:t>sin actividad laboral, así como las per</w:t>
      </w:r>
      <w:r w:rsidR="00564111">
        <w:rPr>
          <w:rFonts w:ascii="Arial" w:hAnsi="Arial" w:cs="Arial"/>
          <w:sz w:val="24"/>
          <w:szCs w:val="24"/>
        </w:rPr>
        <w:t xml:space="preserve">sonas no afiliadas perceptoras de </w:t>
      </w:r>
      <w:r w:rsidR="00F14D3B" w:rsidRPr="0032173C">
        <w:rPr>
          <w:rFonts w:ascii="Arial" w:hAnsi="Arial" w:cs="Arial"/>
          <w:sz w:val="24"/>
          <w:szCs w:val="24"/>
        </w:rPr>
        <w:t>pensi</w:t>
      </w:r>
      <w:r w:rsidR="00564111">
        <w:rPr>
          <w:rFonts w:ascii="Arial" w:hAnsi="Arial" w:cs="Arial"/>
          <w:sz w:val="24"/>
          <w:szCs w:val="24"/>
        </w:rPr>
        <w:t>ón derivada de su relación laboral con la ONCE</w:t>
      </w:r>
      <w:r w:rsidR="00370E79" w:rsidRPr="0032173C">
        <w:rPr>
          <w:rFonts w:ascii="Arial" w:hAnsi="Arial" w:cs="Arial"/>
          <w:sz w:val="24"/>
          <w:szCs w:val="24"/>
        </w:rPr>
        <w:t>,</w:t>
      </w:r>
      <w:r w:rsidR="00F14D3B" w:rsidRPr="0032173C">
        <w:rPr>
          <w:rFonts w:ascii="Arial" w:hAnsi="Arial" w:cs="Arial"/>
          <w:sz w:val="24"/>
          <w:szCs w:val="24"/>
        </w:rPr>
        <w:t xml:space="preserve"> </w:t>
      </w:r>
      <w:r w:rsidR="002E6697" w:rsidRPr="0032173C">
        <w:rPr>
          <w:rFonts w:ascii="Arial" w:hAnsi="Arial" w:cs="Arial"/>
          <w:sz w:val="24"/>
          <w:szCs w:val="24"/>
        </w:rPr>
        <w:t xml:space="preserve">en ambos casos </w:t>
      </w:r>
      <w:r w:rsidR="00F14D3B" w:rsidRPr="0032173C">
        <w:rPr>
          <w:rFonts w:ascii="Arial" w:hAnsi="Arial" w:cs="Arial"/>
          <w:sz w:val="24"/>
          <w:szCs w:val="24"/>
        </w:rPr>
        <w:t>mayores de 55</w:t>
      </w:r>
      <w:r w:rsidR="00F14D3B" w:rsidRPr="00874980">
        <w:rPr>
          <w:rFonts w:ascii="Arial" w:hAnsi="Arial" w:cs="Arial"/>
          <w:sz w:val="24"/>
          <w:szCs w:val="24"/>
        </w:rPr>
        <w:t xml:space="preserve"> años.</w:t>
      </w:r>
      <w:r w:rsidR="001768CE" w:rsidRPr="00874980">
        <w:rPr>
          <w:rFonts w:ascii="Arial" w:hAnsi="Arial" w:cs="Arial"/>
          <w:sz w:val="24"/>
          <w:szCs w:val="24"/>
        </w:rPr>
        <w:t xml:space="preserve"> </w:t>
      </w:r>
      <w:r w:rsidR="00BC4E57" w:rsidRPr="00874980">
        <w:rPr>
          <w:rFonts w:ascii="Arial" w:hAnsi="Arial" w:cs="Arial"/>
          <w:sz w:val="24"/>
          <w:szCs w:val="24"/>
        </w:rPr>
        <w:t xml:space="preserve">Asimismo, se continuará trabajando para colaborar con el IMSERSO y otras entidades públicas o privadas que persigan la misma finalidad, </w:t>
      </w:r>
      <w:r w:rsidR="00564111">
        <w:rPr>
          <w:rFonts w:ascii="Arial" w:hAnsi="Arial" w:cs="Arial"/>
          <w:sz w:val="24"/>
          <w:szCs w:val="24"/>
        </w:rPr>
        <w:t xml:space="preserve">a fin de que los </w:t>
      </w:r>
      <w:r w:rsidR="009F17DA">
        <w:rPr>
          <w:rFonts w:ascii="Arial" w:hAnsi="Arial" w:cs="Arial"/>
          <w:sz w:val="24"/>
          <w:szCs w:val="24"/>
        </w:rPr>
        <w:t>destinatarios</w:t>
      </w:r>
      <w:r w:rsidR="00564111">
        <w:rPr>
          <w:rFonts w:ascii="Arial" w:hAnsi="Arial" w:cs="Arial"/>
          <w:sz w:val="24"/>
          <w:szCs w:val="24"/>
        </w:rPr>
        <w:t xml:space="preserve"> mencionados</w:t>
      </w:r>
      <w:r w:rsidR="006834D1">
        <w:rPr>
          <w:rFonts w:ascii="Arial" w:hAnsi="Arial" w:cs="Arial"/>
          <w:sz w:val="24"/>
          <w:szCs w:val="24"/>
        </w:rPr>
        <w:t>, que cumplan los requisitos establecidos por dichas entidades,</w:t>
      </w:r>
      <w:r w:rsidR="00564111">
        <w:rPr>
          <w:rFonts w:ascii="Arial" w:hAnsi="Arial" w:cs="Arial"/>
          <w:sz w:val="24"/>
          <w:szCs w:val="24"/>
        </w:rPr>
        <w:t xml:space="preserve"> </w:t>
      </w:r>
      <w:r w:rsidR="00BC4E57" w:rsidRPr="00874980">
        <w:rPr>
          <w:rFonts w:ascii="Arial" w:hAnsi="Arial" w:cs="Arial"/>
          <w:sz w:val="24"/>
          <w:szCs w:val="24"/>
        </w:rPr>
        <w:t>puedan beneficiar</w:t>
      </w:r>
      <w:r w:rsidR="009F17DA">
        <w:rPr>
          <w:rFonts w:ascii="Arial" w:hAnsi="Arial" w:cs="Arial"/>
          <w:sz w:val="24"/>
          <w:szCs w:val="24"/>
        </w:rPr>
        <w:t>se</w:t>
      </w:r>
      <w:r w:rsidR="00BC4E57" w:rsidRPr="00874980">
        <w:rPr>
          <w:rFonts w:ascii="Arial" w:hAnsi="Arial" w:cs="Arial"/>
          <w:sz w:val="24"/>
          <w:szCs w:val="24"/>
        </w:rPr>
        <w:t xml:space="preserve"> </w:t>
      </w:r>
      <w:r w:rsidR="009F17DA">
        <w:rPr>
          <w:rFonts w:ascii="Arial" w:hAnsi="Arial" w:cs="Arial"/>
          <w:sz w:val="24"/>
          <w:szCs w:val="24"/>
        </w:rPr>
        <w:t>colectivamente</w:t>
      </w:r>
      <w:r w:rsidR="00BC4E57" w:rsidRPr="00874980">
        <w:rPr>
          <w:rFonts w:ascii="Arial" w:hAnsi="Arial" w:cs="Arial"/>
          <w:sz w:val="24"/>
          <w:szCs w:val="24"/>
        </w:rPr>
        <w:t xml:space="preserve"> de su oferta vacacional, con el apoyo </w:t>
      </w:r>
      <w:r w:rsidR="009F17DA">
        <w:rPr>
          <w:rFonts w:ascii="Arial" w:hAnsi="Arial" w:cs="Arial"/>
          <w:sz w:val="24"/>
          <w:szCs w:val="24"/>
        </w:rPr>
        <w:t>que la ONCE pueda prestar en cada momento (</w:t>
      </w:r>
      <w:r w:rsidR="002D14E0">
        <w:rPr>
          <w:rFonts w:ascii="Arial" w:hAnsi="Arial" w:cs="Arial"/>
          <w:sz w:val="24"/>
          <w:szCs w:val="24"/>
        </w:rPr>
        <w:t>convocatoria de los turnos, configuración de los grupos, organización y coordinación de los medios de transporte, servicios especializados, etc.).</w:t>
      </w:r>
    </w:p>
    <w:p w14:paraId="424A99B6" w14:textId="33A42025" w:rsidR="00621495" w:rsidRPr="00874980" w:rsidRDefault="00621495" w:rsidP="00294AF0">
      <w:pPr>
        <w:pStyle w:val="Sangradetextonormal"/>
        <w:spacing w:before="240" w:after="240"/>
        <w:ind w:left="0" w:firstLine="709"/>
        <w:jc w:val="both"/>
        <w:rPr>
          <w:rFonts w:ascii="Arial" w:hAnsi="Arial" w:cs="Arial"/>
          <w:sz w:val="24"/>
          <w:szCs w:val="24"/>
        </w:rPr>
      </w:pPr>
      <w:r w:rsidRPr="00874980">
        <w:rPr>
          <w:rFonts w:ascii="Arial" w:hAnsi="Arial" w:cs="Arial"/>
          <w:sz w:val="24"/>
          <w:szCs w:val="24"/>
        </w:rPr>
        <w:t xml:space="preserve">Por </w:t>
      </w:r>
      <w:r w:rsidR="0024576F" w:rsidRPr="00874980">
        <w:rPr>
          <w:rFonts w:ascii="Arial" w:hAnsi="Arial" w:cs="Arial"/>
          <w:sz w:val="24"/>
          <w:szCs w:val="24"/>
        </w:rPr>
        <w:t xml:space="preserve">todo </w:t>
      </w:r>
      <w:r w:rsidR="008E352F" w:rsidRPr="00874980">
        <w:rPr>
          <w:rFonts w:ascii="Arial" w:hAnsi="Arial" w:cs="Arial"/>
          <w:sz w:val="24"/>
          <w:szCs w:val="24"/>
        </w:rPr>
        <w:t>ello</w:t>
      </w:r>
      <w:r w:rsidRPr="00874980">
        <w:rPr>
          <w:rFonts w:ascii="Arial" w:hAnsi="Arial" w:cs="Arial"/>
          <w:sz w:val="24"/>
          <w:szCs w:val="24"/>
        </w:rPr>
        <w:t xml:space="preserve">, </w:t>
      </w:r>
      <w:r w:rsidR="008E352F" w:rsidRPr="00874980">
        <w:rPr>
          <w:rFonts w:ascii="Arial" w:hAnsi="Arial" w:cs="Arial"/>
          <w:sz w:val="24"/>
          <w:szCs w:val="24"/>
        </w:rPr>
        <w:t>de acuerdo a</w:t>
      </w:r>
      <w:r w:rsidRPr="00874980">
        <w:rPr>
          <w:rFonts w:ascii="Arial" w:hAnsi="Arial" w:cs="Arial"/>
          <w:sz w:val="24"/>
          <w:szCs w:val="24"/>
        </w:rPr>
        <w:t xml:space="preserve"> las facultades que me confiere el artículo 6.3.d) del </w:t>
      </w:r>
      <w:r w:rsidRPr="00874980">
        <w:rPr>
          <w:rFonts w:ascii="Arial" w:hAnsi="Arial" w:cs="Arial"/>
          <w:iCs/>
          <w:sz w:val="24"/>
          <w:szCs w:val="24"/>
          <w:lang w:eastAsia="es-ES"/>
        </w:rPr>
        <w:t xml:space="preserve">Real Decreto 358/1991, de 15 de marzo, en su redacción dada por el Real Decreto 1200/1999, de 9 de julio, </w:t>
      </w:r>
      <w:r w:rsidR="00B9783B" w:rsidRPr="00874980">
        <w:rPr>
          <w:rFonts w:ascii="Arial" w:hAnsi="Arial" w:cs="Arial"/>
          <w:iCs/>
          <w:sz w:val="24"/>
          <w:szCs w:val="24"/>
          <w:lang w:eastAsia="es-ES"/>
        </w:rPr>
        <w:t xml:space="preserve">y </w:t>
      </w:r>
      <w:r w:rsidRPr="00874980">
        <w:rPr>
          <w:rFonts w:ascii="Arial" w:hAnsi="Arial" w:cs="Arial"/>
          <w:sz w:val="24"/>
          <w:szCs w:val="24"/>
        </w:rPr>
        <w:t xml:space="preserve">los vigentes Estatutos de la ONCE, </w:t>
      </w:r>
      <w:r w:rsidR="00B42E92">
        <w:rPr>
          <w:rFonts w:ascii="Arial" w:hAnsi="Arial" w:cs="Arial"/>
          <w:sz w:val="24"/>
          <w:szCs w:val="24"/>
        </w:rPr>
        <w:t>se dispone</w:t>
      </w:r>
      <w:r w:rsidRPr="00874980">
        <w:rPr>
          <w:rFonts w:ascii="Arial" w:hAnsi="Arial" w:cs="Arial"/>
          <w:sz w:val="24"/>
          <w:szCs w:val="24"/>
        </w:rPr>
        <w:t xml:space="preserve"> lo siguiente:</w:t>
      </w:r>
    </w:p>
    <w:p w14:paraId="351F3E95" w14:textId="77777777" w:rsidR="000C59B8" w:rsidRPr="00874980" w:rsidRDefault="001768CE" w:rsidP="00D8791A">
      <w:pPr>
        <w:numPr>
          <w:ilvl w:val="0"/>
          <w:numId w:val="27"/>
        </w:numPr>
        <w:tabs>
          <w:tab w:val="clear" w:pos="705"/>
          <w:tab w:val="num" w:pos="567"/>
        </w:tabs>
        <w:spacing w:before="360" w:after="240"/>
        <w:ind w:left="567" w:hanging="567"/>
        <w:jc w:val="both"/>
        <w:outlineLvl w:val="0"/>
        <w:rPr>
          <w:rFonts w:ascii="Arial" w:hAnsi="Arial" w:cs="Arial"/>
          <w:b/>
          <w:bCs/>
          <w:sz w:val="24"/>
          <w:szCs w:val="24"/>
        </w:rPr>
      </w:pPr>
      <w:r w:rsidRPr="00874980">
        <w:rPr>
          <w:rFonts w:ascii="Arial" w:hAnsi="Arial" w:cs="Arial"/>
          <w:b/>
          <w:bCs/>
          <w:sz w:val="24"/>
          <w:szCs w:val="24"/>
        </w:rPr>
        <w:t>DEFINICIÓN</w:t>
      </w:r>
    </w:p>
    <w:p w14:paraId="33D0527D" w14:textId="78CA5A40" w:rsidR="00F14D3B" w:rsidRPr="00F972EF" w:rsidRDefault="00354C6E" w:rsidP="00294AF0">
      <w:pPr>
        <w:spacing w:before="240" w:after="240"/>
        <w:jc w:val="both"/>
        <w:rPr>
          <w:rFonts w:ascii="Arial" w:hAnsi="Arial" w:cs="Arial"/>
          <w:sz w:val="24"/>
          <w:szCs w:val="24"/>
        </w:rPr>
      </w:pPr>
      <w:r w:rsidRPr="00874980">
        <w:rPr>
          <w:rFonts w:ascii="Arial" w:hAnsi="Arial" w:cs="Arial"/>
          <w:sz w:val="24"/>
          <w:szCs w:val="24"/>
        </w:rPr>
        <w:t>Poseen</w:t>
      </w:r>
      <w:r w:rsidR="001768CE" w:rsidRPr="00874980">
        <w:rPr>
          <w:rFonts w:ascii="Arial" w:hAnsi="Arial" w:cs="Arial"/>
          <w:sz w:val="24"/>
          <w:szCs w:val="24"/>
        </w:rPr>
        <w:t xml:space="preserve"> carácter de </w:t>
      </w:r>
      <w:r w:rsidR="00800889" w:rsidRPr="00294AF0">
        <w:rPr>
          <w:rFonts w:ascii="Arial" w:hAnsi="Arial" w:cs="Arial"/>
          <w:i/>
          <w:iCs/>
          <w:sz w:val="24"/>
          <w:szCs w:val="24"/>
        </w:rPr>
        <w:t>V</w:t>
      </w:r>
      <w:r w:rsidR="001768CE" w:rsidRPr="00294AF0">
        <w:rPr>
          <w:rFonts w:ascii="Arial" w:hAnsi="Arial" w:cs="Arial"/>
          <w:i/>
          <w:iCs/>
          <w:sz w:val="24"/>
          <w:szCs w:val="24"/>
        </w:rPr>
        <w:t xml:space="preserve">acaciones </w:t>
      </w:r>
      <w:r w:rsidR="00800889" w:rsidRPr="00294AF0">
        <w:rPr>
          <w:rFonts w:ascii="Arial" w:hAnsi="Arial" w:cs="Arial"/>
          <w:i/>
          <w:iCs/>
          <w:sz w:val="24"/>
          <w:szCs w:val="24"/>
        </w:rPr>
        <w:t>S</w:t>
      </w:r>
      <w:r w:rsidR="001768CE" w:rsidRPr="00294AF0">
        <w:rPr>
          <w:rFonts w:ascii="Arial" w:hAnsi="Arial" w:cs="Arial"/>
          <w:i/>
          <w:iCs/>
          <w:sz w:val="24"/>
          <w:szCs w:val="24"/>
        </w:rPr>
        <w:t>ociales</w:t>
      </w:r>
      <w:r w:rsidR="00CE7B80" w:rsidRPr="00294AF0">
        <w:rPr>
          <w:rFonts w:ascii="Arial" w:hAnsi="Arial" w:cs="Arial"/>
          <w:i/>
          <w:iCs/>
          <w:sz w:val="24"/>
          <w:szCs w:val="24"/>
        </w:rPr>
        <w:t xml:space="preserve"> </w:t>
      </w:r>
      <w:r w:rsidR="003D737A" w:rsidRPr="00294AF0">
        <w:rPr>
          <w:rFonts w:ascii="Arial" w:hAnsi="Arial" w:cs="Arial"/>
          <w:i/>
          <w:iCs/>
          <w:sz w:val="24"/>
          <w:szCs w:val="24"/>
        </w:rPr>
        <w:t>ONCE</w:t>
      </w:r>
      <w:r w:rsidR="003D737A" w:rsidRPr="00874980">
        <w:rPr>
          <w:rFonts w:ascii="Arial" w:hAnsi="Arial" w:cs="Arial"/>
          <w:sz w:val="24"/>
          <w:szCs w:val="24"/>
        </w:rPr>
        <w:t xml:space="preserve"> </w:t>
      </w:r>
      <w:r w:rsidRPr="00874980">
        <w:rPr>
          <w:rFonts w:ascii="Arial" w:hAnsi="Arial" w:cs="Arial"/>
          <w:sz w:val="24"/>
          <w:szCs w:val="24"/>
        </w:rPr>
        <w:t xml:space="preserve">las </w:t>
      </w:r>
      <w:r w:rsidR="00CE7B80" w:rsidRPr="00874980">
        <w:rPr>
          <w:rFonts w:ascii="Arial" w:hAnsi="Arial" w:cs="Arial"/>
          <w:sz w:val="24"/>
          <w:szCs w:val="24"/>
        </w:rPr>
        <w:t xml:space="preserve">estancias de grupos de participantes </w:t>
      </w:r>
      <w:r w:rsidRPr="00874980">
        <w:rPr>
          <w:rFonts w:ascii="Arial" w:hAnsi="Arial" w:cs="Arial"/>
          <w:sz w:val="24"/>
          <w:szCs w:val="24"/>
        </w:rPr>
        <w:t xml:space="preserve">que se desarrollan </w:t>
      </w:r>
      <w:r w:rsidR="00CE7B80" w:rsidRPr="00874980">
        <w:rPr>
          <w:rFonts w:ascii="Arial" w:hAnsi="Arial" w:cs="Arial"/>
          <w:sz w:val="24"/>
          <w:szCs w:val="24"/>
        </w:rPr>
        <w:t xml:space="preserve">en una población diferente </w:t>
      </w:r>
      <w:r w:rsidRPr="00874980">
        <w:rPr>
          <w:rFonts w:ascii="Arial" w:hAnsi="Arial" w:cs="Arial"/>
          <w:sz w:val="24"/>
          <w:szCs w:val="24"/>
        </w:rPr>
        <w:t xml:space="preserve">a la de </w:t>
      </w:r>
      <w:r w:rsidR="00CE7B80" w:rsidRPr="00874980">
        <w:rPr>
          <w:rFonts w:ascii="Arial" w:hAnsi="Arial" w:cs="Arial"/>
          <w:sz w:val="24"/>
          <w:szCs w:val="24"/>
        </w:rPr>
        <w:t xml:space="preserve">su lugar habitual de residencia, </w:t>
      </w:r>
      <w:r w:rsidR="00054CD3">
        <w:rPr>
          <w:rFonts w:ascii="Arial" w:hAnsi="Arial" w:cs="Arial"/>
          <w:sz w:val="24"/>
          <w:szCs w:val="24"/>
        </w:rPr>
        <w:t>principalmente</w:t>
      </w:r>
      <w:r w:rsidR="00054CD3" w:rsidRPr="00874980">
        <w:rPr>
          <w:rFonts w:ascii="Arial" w:hAnsi="Arial" w:cs="Arial"/>
          <w:sz w:val="24"/>
          <w:szCs w:val="24"/>
        </w:rPr>
        <w:t xml:space="preserve"> </w:t>
      </w:r>
      <w:r w:rsidR="00CE7B80" w:rsidRPr="00874980">
        <w:rPr>
          <w:rFonts w:ascii="Arial" w:hAnsi="Arial" w:cs="Arial"/>
          <w:sz w:val="24"/>
          <w:szCs w:val="24"/>
        </w:rPr>
        <w:t xml:space="preserve">dentro de la península, Baleares y Canarias, durante un período </w:t>
      </w:r>
      <w:r w:rsidR="00050734" w:rsidRPr="00874980">
        <w:rPr>
          <w:rFonts w:ascii="Arial" w:hAnsi="Arial" w:cs="Arial"/>
          <w:sz w:val="24"/>
          <w:szCs w:val="24"/>
        </w:rPr>
        <w:t>de tiempo determinado</w:t>
      </w:r>
      <w:r w:rsidR="005A59C0" w:rsidRPr="00874980">
        <w:rPr>
          <w:rFonts w:ascii="Arial" w:hAnsi="Arial" w:cs="Arial"/>
          <w:sz w:val="24"/>
          <w:szCs w:val="24"/>
        </w:rPr>
        <w:t>.</w:t>
      </w:r>
      <w:r w:rsidR="00F14D3B" w:rsidRPr="00874980">
        <w:rPr>
          <w:rFonts w:ascii="Arial" w:hAnsi="Arial" w:cs="Arial"/>
          <w:sz w:val="24"/>
          <w:szCs w:val="24"/>
        </w:rPr>
        <w:t xml:space="preserve"> </w:t>
      </w:r>
      <w:r w:rsidR="00050734" w:rsidRPr="00874980">
        <w:rPr>
          <w:rFonts w:ascii="Arial" w:hAnsi="Arial" w:cs="Arial"/>
          <w:sz w:val="24"/>
          <w:szCs w:val="24"/>
        </w:rPr>
        <w:t xml:space="preserve">En dichas estancias </w:t>
      </w:r>
      <w:r w:rsidR="00CE7B80" w:rsidRPr="00874980">
        <w:rPr>
          <w:rFonts w:ascii="Arial" w:hAnsi="Arial" w:cs="Arial"/>
          <w:sz w:val="24"/>
          <w:szCs w:val="24"/>
        </w:rPr>
        <w:t xml:space="preserve">se </w:t>
      </w:r>
      <w:r w:rsidR="00FE509F">
        <w:rPr>
          <w:rFonts w:ascii="Arial" w:hAnsi="Arial" w:cs="Arial"/>
          <w:sz w:val="24"/>
          <w:szCs w:val="24"/>
        </w:rPr>
        <w:t>fomentará</w:t>
      </w:r>
      <w:r w:rsidR="00EA6B50" w:rsidRPr="00874980">
        <w:rPr>
          <w:rFonts w:ascii="Arial" w:hAnsi="Arial" w:cs="Arial"/>
          <w:sz w:val="24"/>
          <w:szCs w:val="24"/>
        </w:rPr>
        <w:t xml:space="preserve"> </w:t>
      </w:r>
      <w:r w:rsidR="00CE7B80" w:rsidRPr="00874980">
        <w:rPr>
          <w:rFonts w:ascii="Arial" w:hAnsi="Arial" w:cs="Arial"/>
          <w:sz w:val="24"/>
          <w:szCs w:val="24"/>
        </w:rPr>
        <w:t>la convivencia</w:t>
      </w:r>
      <w:r w:rsidR="00EA6B50" w:rsidRPr="00874980">
        <w:rPr>
          <w:rFonts w:ascii="Arial" w:hAnsi="Arial" w:cs="Arial"/>
          <w:sz w:val="24"/>
          <w:szCs w:val="24"/>
        </w:rPr>
        <w:t>,</w:t>
      </w:r>
      <w:r w:rsidR="00CE7B80" w:rsidRPr="00874980">
        <w:rPr>
          <w:rFonts w:ascii="Arial" w:hAnsi="Arial" w:cs="Arial"/>
          <w:sz w:val="24"/>
          <w:szCs w:val="24"/>
        </w:rPr>
        <w:t xml:space="preserve"> </w:t>
      </w:r>
      <w:r w:rsidR="006F25C3">
        <w:rPr>
          <w:rFonts w:ascii="Arial" w:hAnsi="Arial" w:cs="Arial"/>
          <w:sz w:val="24"/>
          <w:szCs w:val="24"/>
        </w:rPr>
        <w:t xml:space="preserve">la cultura institucional y </w:t>
      </w:r>
      <w:r w:rsidR="00CE7B80" w:rsidRPr="00874980">
        <w:rPr>
          <w:rFonts w:ascii="Arial" w:hAnsi="Arial" w:cs="Arial"/>
          <w:sz w:val="24"/>
          <w:szCs w:val="24"/>
        </w:rPr>
        <w:t>la participación social, cultural y turístico-recreativa entre los beneficiarios</w:t>
      </w:r>
      <w:r w:rsidR="00050734" w:rsidRPr="00874980">
        <w:rPr>
          <w:rFonts w:ascii="Arial" w:hAnsi="Arial" w:cs="Arial"/>
          <w:sz w:val="24"/>
          <w:szCs w:val="24"/>
        </w:rPr>
        <w:t xml:space="preserve"> de las mismas</w:t>
      </w:r>
      <w:r w:rsidR="005A59C0" w:rsidRPr="00874980">
        <w:rPr>
          <w:rFonts w:ascii="Arial" w:hAnsi="Arial" w:cs="Arial"/>
          <w:sz w:val="24"/>
          <w:szCs w:val="24"/>
        </w:rPr>
        <w:t>.</w:t>
      </w:r>
    </w:p>
    <w:p w14:paraId="4CA2E49F" w14:textId="77777777" w:rsidR="001768CE" w:rsidRPr="00F972EF" w:rsidRDefault="006D0898" w:rsidP="00294AF0">
      <w:pPr>
        <w:spacing w:before="240" w:after="240"/>
        <w:jc w:val="both"/>
        <w:rPr>
          <w:rFonts w:ascii="Arial" w:hAnsi="Arial" w:cs="Arial"/>
          <w:sz w:val="24"/>
          <w:szCs w:val="24"/>
        </w:rPr>
      </w:pPr>
      <w:r w:rsidRPr="00874980">
        <w:rPr>
          <w:rFonts w:ascii="Arial" w:hAnsi="Arial" w:cs="Arial"/>
          <w:sz w:val="24"/>
          <w:szCs w:val="24"/>
        </w:rPr>
        <w:t>El programa de</w:t>
      </w:r>
      <w:r w:rsidR="00A919E5" w:rsidRPr="00874980">
        <w:rPr>
          <w:rFonts w:ascii="Arial" w:hAnsi="Arial" w:cs="Arial"/>
          <w:sz w:val="24"/>
          <w:szCs w:val="24"/>
        </w:rPr>
        <w:t xml:space="preserve"> </w:t>
      </w:r>
      <w:r w:rsidR="00800889" w:rsidRPr="00874980">
        <w:rPr>
          <w:rFonts w:ascii="Arial" w:hAnsi="Arial" w:cs="Arial"/>
          <w:sz w:val="24"/>
          <w:szCs w:val="24"/>
        </w:rPr>
        <w:t>V</w:t>
      </w:r>
      <w:r w:rsidR="00A919E5" w:rsidRPr="00874980">
        <w:rPr>
          <w:rFonts w:ascii="Arial" w:hAnsi="Arial" w:cs="Arial"/>
          <w:sz w:val="24"/>
          <w:szCs w:val="24"/>
        </w:rPr>
        <w:t xml:space="preserve">acaciones </w:t>
      </w:r>
      <w:r w:rsidR="00800889" w:rsidRPr="00874980">
        <w:rPr>
          <w:rFonts w:ascii="Arial" w:hAnsi="Arial" w:cs="Arial"/>
          <w:sz w:val="24"/>
          <w:szCs w:val="24"/>
        </w:rPr>
        <w:t>S</w:t>
      </w:r>
      <w:r w:rsidR="00A919E5" w:rsidRPr="00874980">
        <w:rPr>
          <w:rFonts w:ascii="Arial" w:hAnsi="Arial" w:cs="Arial"/>
          <w:sz w:val="24"/>
          <w:szCs w:val="24"/>
        </w:rPr>
        <w:t xml:space="preserve">ociales </w:t>
      </w:r>
      <w:r w:rsidR="00354C6E" w:rsidRPr="00874980">
        <w:rPr>
          <w:rFonts w:ascii="Arial" w:hAnsi="Arial" w:cs="Arial"/>
          <w:sz w:val="24"/>
          <w:szCs w:val="24"/>
        </w:rPr>
        <w:t>de</w:t>
      </w:r>
      <w:r w:rsidR="00A919E5" w:rsidRPr="00874980">
        <w:rPr>
          <w:rFonts w:ascii="Arial" w:hAnsi="Arial" w:cs="Arial"/>
          <w:sz w:val="24"/>
          <w:szCs w:val="24"/>
        </w:rPr>
        <w:t xml:space="preserve"> la ONCE </w:t>
      </w:r>
      <w:r w:rsidRPr="00874980">
        <w:rPr>
          <w:rFonts w:ascii="Arial" w:hAnsi="Arial" w:cs="Arial"/>
          <w:sz w:val="24"/>
          <w:szCs w:val="24"/>
        </w:rPr>
        <w:t>es</w:t>
      </w:r>
      <w:r w:rsidR="00CE7B80" w:rsidRPr="00874980">
        <w:rPr>
          <w:rFonts w:ascii="Arial" w:hAnsi="Arial" w:cs="Arial"/>
          <w:sz w:val="24"/>
          <w:szCs w:val="24"/>
        </w:rPr>
        <w:t xml:space="preserve"> presupuestad</w:t>
      </w:r>
      <w:r w:rsidRPr="00874980">
        <w:rPr>
          <w:rFonts w:ascii="Arial" w:hAnsi="Arial" w:cs="Arial"/>
          <w:sz w:val="24"/>
          <w:szCs w:val="24"/>
        </w:rPr>
        <w:t xml:space="preserve">o y convocado </w:t>
      </w:r>
      <w:r w:rsidR="00354C6E" w:rsidRPr="00874980">
        <w:rPr>
          <w:rFonts w:ascii="Arial" w:hAnsi="Arial" w:cs="Arial"/>
          <w:sz w:val="24"/>
          <w:szCs w:val="24"/>
        </w:rPr>
        <w:t>exclusivamente por</w:t>
      </w:r>
      <w:r w:rsidR="001768CE" w:rsidRPr="00874980">
        <w:rPr>
          <w:rFonts w:ascii="Arial" w:hAnsi="Arial" w:cs="Arial"/>
          <w:sz w:val="24"/>
          <w:szCs w:val="24"/>
        </w:rPr>
        <w:t xml:space="preserve"> </w:t>
      </w:r>
      <w:r w:rsidR="00AE5F91" w:rsidRPr="00874980">
        <w:rPr>
          <w:rFonts w:ascii="Arial" w:hAnsi="Arial" w:cs="Arial"/>
          <w:sz w:val="24"/>
          <w:szCs w:val="24"/>
        </w:rPr>
        <w:t xml:space="preserve">la </w:t>
      </w:r>
      <w:r w:rsidR="001768CE" w:rsidRPr="00874980">
        <w:rPr>
          <w:rFonts w:ascii="Arial" w:hAnsi="Arial" w:cs="Arial"/>
          <w:sz w:val="24"/>
          <w:szCs w:val="24"/>
        </w:rPr>
        <w:t>D</w:t>
      </w:r>
      <w:r w:rsidR="00A919E5" w:rsidRPr="00874980">
        <w:rPr>
          <w:rFonts w:ascii="Arial" w:hAnsi="Arial" w:cs="Arial"/>
          <w:sz w:val="24"/>
          <w:szCs w:val="24"/>
        </w:rPr>
        <w:t>irec</w:t>
      </w:r>
      <w:r w:rsidR="00354C6E" w:rsidRPr="00874980">
        <w:rPr>
          <w:rFonts w:ascii="Arial" w:hAnsi="Arial" w:cs="Arial"/>
          <w:sz w:val="24"/>
          <w:szCs w:val="24"/>
        </w:rPr>
        <w:t>ción General</w:t>
      </w:r>
      <w:r w:rsidR="001768CE" w:rsidRPr="00874980">
        <w:rPr>
          <w:rFonts w:ascii="Arial" w:hAnsi="Arial" w:cs="Arial"/>
          <w:sz w:val="24"/>
          <w:szCs w:val="24"/>
        </w:rPr>
        <w:t>.</w:t>
      </w:r>
    </w:p>
    <w:p w14:paraId="7646411E" w14:textId="77777777" w:rsidR="001768CE" w:rsidRPr="00874980" w:rsidRDefault="001768CE" w:rsidP="00294AF0">
      <w:pPr>
        <w:numPr>
          <w:ilvl w:val="0"/>
          <w:numId w:val="27"/>
        </w:numPr>
        <w:tabs>
          <w:tab w:val="clear" w:pos="705"/>
          <w:tab w:val="num" w:pos="567"/>
        </w:tabs>
        <w:spacing w:before="360" w:after="240"/>
        <w:ind w:left="567" w:hanging="567"/>
        <w:jc w:val="both"/>
        <w:outlineLvl w:val="0"/>
        <w:rPr>
          <w:rFonts w:ascii="Arial" w:hAnsi="Arial" w:cs="Arial"/>
          <w:b/>
          <w:bCs/>
          <w:sz w:val="24"/>
          <w:szCs w:val="24"/>
        </w:rPr>
      </w:pPr>
      <w:r w:rsidRPr="00874980">
        <w:rPr>
          <w:rFonts w:ascii="Arial" w:hAnsi="Arial" w:cs="Arial"/>
          <w:b/>
          <w:bCs/>
          <w:sz w:val="24"/>
          <w:szCs w:val="24"/>
        </w:rPr>
        <w:t>CARACTERÍSTICAS</w:t>
      </w:r>
    </w:p>
    <w:p w14:paraId="44603820" w14:textId="05F53839" w:rsidR="00354C6E" w:rsidRPr="00874980" w:rsidRDefault="001768CE" w:rsidP="00294AF0">
      <w:pPr>
        <w:pStyle w:val="Textoindependiente"/>
        <w:spacing w:before="240" w:after="240"/>
        <w:rPr>
          <w:b w:val="0"/>
          <w:bCs w:val="0"/>
        </w:rPr>
      </w:pPr>
      <w:r w:rsidRPr="00874980">
        <w:rPr>
          <w:b w:val="0"/>
          <w:bCs w:val="0"/>
        </w:rPr>
        <w:t xml:space="preserve">La programación de los turnos </w:t>
      </w:r>
      <w:r w:rsidR="00B15C63" w:rsidRPr="00874980">
        <w:rPr>
          <w:b w:val="0"/>
          <w:bCs w:val="0"/>
        </w:rPr>
        <w:t xml:space="preserve">vacacionales </w:t>
      </w:r>
      <w:r w:rsidRPr="00874980">
        <w:rPr>
          <w:b w:val="0"/>
          <w:bCs w:val="0"/>
        </w:rPr>
        <w:t>se publica mediante Oficio-Circular</w:t>
      </w:r>
      <w:r w:rsidR="00AC4FDB">
        <w:rPr>
          <w:b w:val="0"/>
          <w:bCs w:val="0"/>
        </w:rPr>
        <w:t xml:space="preserve"> u otro medio adecuado</w:t>
      </w:r>
      <w:r w:rsidR="00354C6E" w:rsidRPr="00874980">
        <w:rPr>
          <w:b w:val="0"/>
          <w:bCs w:val="0"/>
        </w:rPr>
        <w:t xml:space="preserve">, regulándose en </w:t>
      </w:r>
      <w:r w:rsidR="00B15C63" w:rsidRPr="00874980">
        <w:rPr>
          <w:b w:val="0"/>
          <w:bCs w:val="0"/>
        </w:rPr>
        <w:t xml:space="preserve">dicha norma, el </w:t>
      </w:r>
      <w:r w:rsidR="00395941" w:rsidRPr="00874980">
        <w:rPr>
          <w:b w:val="0"/>
          <w:bCs w:val="0"/>
        </w:rPr>
        <w:t>número de participantes de</w:t>
      </w:r>
      <w:r w:rsidR="00E022A9" w:rsidRPr="00874980">
        <w:rPr>
          <w:b w:val="0"/>
          <w:bCs w:val="0"/>
        </w:rPr>
        <w:t xml:space="preserve"> cada turno</w:t>
      </w:r>
      <w:r w:rsidR="006F25C3">
        <w:rPr>
          <w:b w:val="0"/>
          <w:bCs w:val="0"/>
        </w:rPr>
        <w:t xml:space="preserve"> y Centro ONCE</w:t>
      </w:r>
      <w:r w:rsidR="00E022A9" w:rsidRPr="00874980">
        <w:rPr>
          <w:b w:val="0"/>
          <w:bCs w:val="0"/>
        </w:rPr>
        <w:t xml:space="preserve">, </w:t>
      </w:r>
      <w:r w:rsidR="00B15C63" w:rsidRPr="00874980">
        <w:rPr>
          <w:b w:val="0"/>
          <w:bCs w:val="0"/>
        </w:rPr>
        <w:t xml:space="preserve">los </w:t>
      </w:r>
      <w:r w:rsidR="00E022A9" w:rsidRPr="00874980">
        <w:rPr>
          <w:b w:val="0"/>
          <w:bCs w:val="0"/>
        </w:rPr>
        <w:t>desti</w:t>
      </w:r>
      <w:r w:rsidR="00354C6E" w:rsidRPr="00874980">
        <w:rPr>
          <w:b w:val="0"/>
          <w:bCs w:val="0"/>
        </w:rPr>
        <w:t>nos</w:t>
      </w:r>
      <w:r w:rsidR="00B15C63" w:rsidRPr="00874980">
        <w:rPr>
          <w:b w:val="0"/>
          <w:bCs w:val="0"/>
        </w:rPr>
        <w:t xml:space="preserve"> ofertados</w:t>
      </w:r>
      <w:r w:rsidR="00354C6E" w:rsidRPr="00874980">
        <w:rPr>
          <w:b w:val="0"/>
          <w:bCs w:val="0"/>
        </w:rPr>
        <w:t xml:space="preserve">, </w:t>
      </w:r>
      <w:r w:rsidR="00B15C63" w:rsidRPr="00874980">
        <w:rPr>
          <w:b w:val="0"/>
          <w:bCs w:val="0"/>
        </w:rPr>
        <w:t xml:space="preserve">la </w:t>
      </w:r>
      <w:r w:rsidR="00354C6E" w:rsidRPr="00874980">
        <w:rPr>
          <w:b w:val="0"/>
          <w:bCs w:val="0"/>
        </w:rPr>
        <w:t xml:space="preserve">distribución de plazas, </w:t>
      </w:r>
      <w:r w:rsidR="006A4B07">
        <w:rPr>
          <w:b w:val="0"/>
          <w:bCs w:val="0"/>
        </w:rPr>
        <w:t xml:space="preserve">los precios y condiciones de cada viaje, </w:t>
      </w:r>
      <w:r w:rsidR="00354C6E" w:rsidRPr="00874980">
        <w:rPr>
          <w:b w:val="0"/>
          <w:bCs w:val="0"/>
        </w:rPr>
        <w:t>etc.</w:t>
      </w:r>
    </w:p>
    <w:p w14:paraId="43F865F5" w14:textId="488B2C45" w:rsidR="006A4B07" w:rsidRPr="00874980" w:rsidRDefault="006A4B07" w:rsidP="00294AF0">
      <w:pPr>
        <w:pStyle w:val="Textoindependiente"/>
        <w:spacing w:before="240" w:after="240"/>
        <w:rPr>
          <w:b w:val="0"/>
          <w:bCs w:val="0"/>
        </w:rPr>
      </w:pPr>
      <w:r>
        <w:rPr>
          <w:b w:val="0"/>
          <w:bCs w:val="0"/>
        </w:rPr>
        <w:lastRenderedPageBreak/>
        <w:t xml:space="preserve">Con el fin de que los potenciales beneficiarios </w:t>
      </w:r>
      <w:r w:rsidR="00077CDB">
        <w:rPr>
          <w:b w:val="0"/>
          <w:bCs w:val="0"/>
        </w:rPr>
        <w:t>del programa puedan conocer la oferta y condiciones d</w:t>
      </w:r>
      <w:r w:rsidR="002F2A70">
        <w:rPr>
          <w:b w:val="0"/>
          <w:bCs w:val="0"/>
        </w:rPr>
        <w:t>el mismo, l</w:t>
      </w:r>
      <w:r>
        <w:rPr>
          <w:b w:val="0"/>
          <w:bCs w:val="0"/>
        </w:rPr>
        <w:t>os Centros Territoriales</w:t>
      </w:r>
      <w:r w:rsidR="005C157E">
        <w:rPr>
          <w:b w:val="0"/>
          <w:bCs w:val="0"/>
        </w:rPr>
        <w:t>, apoyados por las agencias de la ONCE,</w:t>
      </w:r>
      <w:r>
        <w:rPr>
          <w:b w:val="0"/>
          <w:bCs w:val="0"/>
        </w:rPr>
        <w:t xml:space="preserve"> deberán </w:t>
      </w:r>
      <w:r w:rsidR="002F2A70">
        <w:rPr>
          <w:b w:val="0"/>
          <w:bCs w:val="0"/>
        </w:rPr>
        <w:t>realizar cuantas acciones de comunicación y difusión sean necesarias, con la antelación suficiente, la información imprescindible</w:t>
      </w:r>
      <w:r w:rsidR="00523007">
        <w:rPr>
          <w:b w:val="0"/>
          <w:bCs w:val="0"/>
        </w:rPr>
        <w:t xml:space="preserve"> y con la frecuencia </w:t>
      </w:r>
      <w:r w:rsidR="002F2A70">
        <w:rPr>
          <w:b w:val="0"/>
          <w:bCs w:val="0"/>
        </w:rPr>
        <w:t>y por los medios más adecuados</w:t>
      </w:r>
      <w:r w:rsidR="005C157E">
        <w:rPr>
          <w:b w:val="0"/>
          <w:bCs w:val="0"/>
        </w:rPr>
        <w:t xml:space="preserve"> (carta, correo electrónico, </w:t>
      </w:r>
      <w:r w:rsidR="005F405A">
        <w:rPr>
          <w:b w:val="0"/>
          <w:bCs w:val="0"/>
        </w:rPr>
        <w:t>WhatsApp</w:t>
      </w:r>
      <w:r w:rsidR="005C157E">
        <w:rPr>
          <w:b w:val="0"/>
          <w:bCs w:val="0"/>
        </w:rPr>
        <w:t>, reuniones informativas, etc.)</w:t>
      </w:r>
      <w:r w:rsidR="00523007">
        <w:rPr>
          <w:b w:val="0"/>
          <w:bCs w:val="0"/>
        </w:rPr>
        <w:t xml:space="preserve">. Y todo ello respetando escrupulosamente los plazos para la tramitación y gestión de las diferentes convocatorias que establezca </w:t>
      </w:r>
      <w:r w:rsidR="00AC4FDB">
        <w:rPr>
          <w:b w:val="0"/>
          <w:bCs w:val="0"/>
        </w:rPr>
        <w:t>esta Dirección Ejecutiva.</w:t>
      </w:r>
    </w:p>
    <w:p w14:paraId="0E568A7A" w14:textId="77777777" w:rsidR="001768CE" w:rsidRPr="00294AF0" w:rsidRDefault="001768CE" w:rsidP="00294AF0">
      <w:pPr>
        <w:numPr>
          <w:ilvl w:val="0"/>
          <w:numId w:val="27"/>
        </w:numPr>
        <w:tabs>
          <w:tab w:val="clear" w:pos="705"/>
          <w:tab w:val="num" w:pos="567"/>
        </w:tabs>
        <w:spacing w:before="360" w:after="240"/>
        <w:ind w:left="567" w:hanging="567"/>
        <w:jc w:val="both"/>
        <w:outlineLvl w:val="0"/>
        <w:rPr>
          <w:b/>
          <w:bCs/>
        </w:rPr>
      </w:pPr>
      <w:r w:rsidRPr="00AC4FDB">
        <w:rPr>
          <w:rFonts w:ascii="Arial" w:hAnsi="Arial" w:cs="Arial"/>
          <w:b/>
          <w:bCs/>
          <w:sz w:val="24"/>
          <w:szCs w:val="24"/>
        </w:rPr>
        <w:t>BENEFICIARIOS</w:t>
      </w:r>
    </w:p>
    <w:p w14:paraId="28F91E80" w14:textId="77777777" w:rsidR="001768CE" w:rsidRPr="00874980" w:rsidRDefault="001768CE" w:rsidP="00294AF0">
      <w:pPr>
        <w:pStyle w:val="Textoindependiente"/>
        <w:numPr>
          <w:ilvl w:val="1"/>
          <w:numId w:val="27"/>
        </w:numPr>
        <w:spacing w:before="240" w:after="240"/>
        <w:rPr>
          <w:b w:val="0"/>
          <w:bCs w:val="0"/>
        </w:rPr>
      </w:pPr>
      <w:r w:rsidRPr="00874980">
        <w:rPr>
          <w:b w:val="0"/>
          <w:bCs w:val="0"/>
        </w:rPr>
        <w:t xml:space="preserve">Podrán participar </w:t>
      </w:r>
      <w:r w:rsidR="003F76F7" w:rsidRPr="00874980">
        <w:rPr>
          <w:b w:val="0"/>
          <w:bCs w:val="0"/>
        </w:rPr>
        <w:t>en</w:t>
      </w:r>
      <w:r w:rsidRPr="00874980">
        <w:rPr>
          <w:b w:val="0"/>
          <w:bCs w:val="0"/>
        </w:rPr>
        <w:t xml:space="preserve"> los turnos </w:t>
      </w:r>
      <w:r w:rsidR="003F76F7" w:rsidRPr="00874980">
        <w:rPr>
          <w:b w:val="0"/>
          <w:bCs w:val="0"/>
        </w:rPr>
        <w:t xml:space="preserve">y destinos </w:t>
      </w:r>
      <w:r w:rsidRPr="00874980">
        <w:rPr>
          <w:b w:val="0"/>
          <w:bCs w:val="0"/>
        </w:rPr>
        <w:t>vacacionales que se establezcan</w:t>
      </w:r>
      <w:r w:rsidR="003F76F7" w:rsidRPr="00874980">
        <w:rPr>
          <w:b w:val="0"/>
          <w:bCs w:val="0"/>
        </w:rPr>
        <w:t xml:space="preserve"> para cada convocatoria</w:t>
      </w:r>
      <w:r w:rsidRPr="00874980">
        <w:rPr>
          <w:b w:val="0"/>
          <w:bCs w:val="0"/>
        </w:rPr>
        <w:t>:</w:t>
      </w:r>
    </w:p>
    <w:p w14:paraId="2DF944CF" w14:textId="77777777" w:rsidR="000C59B8" w:rsidRPr="0032173C" w:rsidRDefault="00EE3A48" w:rsidP="00294AF0">
      <w:pPr>
        <w:pStyle w:val="Textoindependiente"/>
        <w:numPr>
          <w:ilvl w:val="2"/>
          <w:numId w:val="27"/>
        </w:numPr>
        <w:tabs>
          <w:tab w:val="clear" w:pos="720"/>
          <w:tab w:val="num" w:pos="1134"/>
        </w:tabs>
        <w:spacing w:before="240" w:after="240"/>
        <w:ind w:left="1134" w:hanging="425"/>
        <w:rPr>
          <w:b w:val="0"/>
          <w:bCs w:val="0"/>
        </w:rPr>
      </w:pPr>
      <w:r w:rsidRPr="0032173C">
        <w:rPr>
          <w:b w:val="0"/>
          <w:bCs w:val="0"/>
        </w:rPr>
        <w:t>Personas afiliada</w:t>
      </w:r>
      <w:r w:rsidR="001768CE" w:rsidRPr="0032173C">
        <w:rPr>
          <w:b w:val="0"/>
          <w:bCs w:val="0"/>
        </w:rPr>
        <w:t xml:space="preserve">s a la ONCE sin actividad laboral, mayores de </w:t>
      </w:r>
      <w:r w:rsidR="002D6F8E" w:rsidRPr="0032173C">
        <w:rPr>
          <w:b w:val="0"/>
          <w:bCs w:val="0"/>
        </w:rPr>
        <w:t>cincuenta y cinco</w:t>
      </w:r>
      <w:r w:rsidR="001768CE" w:rsidRPr="0032173C">
        <w:rPr>
          <w:b w:val="0"/>
          <w:bCs w:val="0"/>
        </w:rPr>
        <w:t xml:space="preserve"> años.</w:t>
      </w:r>
    </w:p>
    <w:p w14:paraId="54796C8D" w14:textId="1E2E3839" w:rsidR="001768CE" w:rsidRPr="00874980" w:rsidRDefault="001768CE" w:rsidP="00294AF0">
      <w:pPr>
        <w:pStyle w:val="Textoindependiente"/>
        <w:numPr>
          <w:ilvl w:val="2"/>
          <w:numId w:val="27"/>
        </w:numPr>
        <w:tabs>
          <w:tab w:val="clear" w:pos="720"/>
          <w:tab w:val="num" w:pos="1134"/>
        </w:tabs>
        <w:spacing w:before="240" w:after="240"/>
        <w:ind w:left="1134" w:hanging="425"/>
        <w:rPr>
          <w:b w:val="0"/>
          <w:bCs w:val="0"/>
        </w:rPr>
      </w:pPr>
      <w:r>
        <w:rPr>
          <w:b w:val="0"/>
          <w:bCs w:val="0"/>
        </w:rPr>
        <w:t>Perceptores de pensión derivada de relación laboral directa con la ONCE, afiliados o no a la misma, que no realicen actividad laboral alguna</w:t>
      </w:r>
      <w:r w:rsidR="00AC4FDB">
        <w:rPr>
          <w:b w:val="0"/>
          <w:bCs w:val="0"/>
        </w:rPr>
        <w:t>, o que se encuentren en situación de jubilación p</w:t>
      </w:r>
      <w:r w:rsidR="001802C0">
        <w:rPr>
          <w:b w:val="0"/>
          <w:bCs w:val="0"/>
        </w:rPr>
        <w:t>arcial,</w:t>
      </w:r>
      <w:r>
        <w:rPr>
          <w:b w:val="0"/>
          <w:bCs w:val="0"/>
        </w:rPr>
        <w:t xml:space="preserve"> y que sean mayores de </w:t>
      </w:r>
      <w:r w:rsidR="002D6F8E">
        <w:rPr>
          <w:b w:val="0"/>
          <w:bCs w:val="0"/>
        </w:rPr>
        <w:t>cincuenta y cinco</w:t>
      </w:r>
      <w:r>
        <w:rPr>
          <w:b w:val="0"/>
          <w:bCs w:val="0"/>
        </w:rPr>
        <w:t xml:space="preserve"> años</w:t>
      </w:r>
      <w:r w:rsidR="009B324B">
        <w:rPr>
          <w:b w:val="0"/>
          <w:bCs w:val="0"/>
        </w:rPr>
        <w:t>.</w:t>
      </w:r>
    </w:p>
    <w:p w14:paraId="08B46DDF" w14:textId="3F884E50" w:rsidR="4AF85A93" w:rsidRDefault="4AF85A93" w:rsidP="00294AF0">
      <w:pPr>
        <w:pStyle w:val="Textoindependiente"/>
        <w:numPr>
          <w:ilvl w:val="1"/>
          <w:numId w:val="27"/>
        </w:numPr>
        <w:spacing w:before="240" w:after="240"/>
        <w:rPr>
          <w:b w:val="0"/>
          <w:bCs w:val="0"/>
        </w:rPr>
      </w:pPr>
      <w:r>
        <w:rPr>
          <w:b w:val="0"/>
          <w:bCs w:val="0"/>
        </w:rPr>
        <w:t>En</w:t>
      </w:r>
      <w:r w:rsidR="548B1F9C">
        <w:rPr>
          <w:b w:val="0"/>
          <w:bCs w:val="0"/>
        </w:rPr>
        <w:t xml:space="preserve"> las convocatorias </w:t>
      </w:r>
      <w:r w:rsidR="00D412F9">
        <w:rPr>
          <w:b w:val="0"/>
          <w:bCs w:val="0"/>
        </w:rPr>
        <w:t>que se deriven de acuerdos de colaboración con</w:t>
      </w:r>
      <w:r w:rsidR="005F4710">
        <w:rPr>
          <w:b w:val="0"/>
          <w:bCs w:val="0"/>
        </w:rPr>
        <w:t xml:space="preserve"> entidades distintas a la ONCE, como </w:t>
      </w:r>
      <w:r w:rsidR="002D6BE5">
        <w:rPr>
          <w:b w:val="0"/>
          <w:bCs w:val="0"/>
        </w:rPr>
        <w:t>el IMSERSO</w:t>
      </w:r>
      <w:r w:rsidR="548B1F9C">
        <w:rPr>
          <w:b w:val="0"/>
          <w:bCs w:val="0"/>
        </w:rPr>
        <w:t xml:space="preserve">, </w:t>
      </w:r>
      <w:r w:rsidR="1003D629">
        <w:rPr>
          <w:b w:val="0"/>
          <w:bCs w:val="0"/>
        </w:rPr>
        <w:t>los requisitos de participación serán los establecidos por dichos organismos.</w:t>
      </w:r>
    </w:p>
    <w:p w14:paraId="0FF458E2" w14:textId="6E2F9E6C" w:rsidR="007F5EAC" w:rsidRPr="00874980" w:rsidRDefault="001768CE" w:rsidP="00294AF0">
      <w:pPr>
        <w:pStyle w:val="Textoindependiente"/>
        <w:numPr>
          <w:ilvl w:val="1"/>
          <w:numId w:val="27"/>
        </w:numPr>
        <w:spacing w:before="240" w:after="240"/>
        <w:rPr>
          <w:b w:val="0"/>
          <w:bCs w:val="0"/>
        </w:rPr>
      </w:pPr>
      <w:r w:rsidRPr="00874980">
        <w:rPr>
          <w:b w:val="0"/>
          <w:bCs w:val="0"/>
        </w:rPr>
        <w:t xml:space="preserve">Los beneficiarios podrán disfrutar de un número limitado de turnos </w:t>
      </w:r>
      <w:r w:rsidR="004C5B53" w:rsidRPr="00874980">
        <w:rPr>
          <w:b w:val="0"/>
          <w:bCs w:val="0"/>
        </w:rPr>
        <w:t xml:space="preserve">vacacionales </w:t>
      </w:r>
      <w:r w:rsidRPr="00874980">
        <w:rPr>
          <w:b w:val="0"/>
          <w:bCs w:val="0"/>
        </w:rPr>
        <w:t xml:space="preserve">en una misma convocatoria, </w:t>
      </w:r>
      <w:r w:rsidR="007A7000" w:rsidRPr="00874980">
        <w:rPr>
          <w:b w:val="0"/>
          <w:bCs w:val="0"/>
        </w:rPr>
        <w:t xml:space="preserve">atendiendo a lo </w:t>
      </w:r>
      <w:r w:rsidR="00520516" w:rsidRPr="00874980">
        <w:rPr>
          <w:b w:val="0"/>
          <w:bCs w:val="0"/>
        </w:rPr>
        <w:t>regulado en el Oficio-Circular vigente en cada momento.</w:t>
      </w:r>
    </w:p>
    <w:p w14:paraId="76C6D70F" w14:textId="75D473D3" w:rsidR="004C5B53" w:rsidRPr="00874980" w:rsidRDefault="004C5B53" w:rsidP="00294AF0">
      <w:pPr>
        <w:pStyle w:val="Textoindependiente"/>
        <w:numPr>
          <w:ilvl w:val="1"/>
          <w:numId w:val="27"/>
        </w:numPr>
        <w:spacing w:before="240" w:after="240"/>
        <w:rPr>
          <w:b w:val="0"/>
          <w:bCs w:val="0"/>
        </w:rPr>
      </w:pPr>
      <w:r w:rsidRPr="00874980">
        <w:rPr>
          <w:b w:val="0"/>
          <w:bCs w:val="0"/>
        </w:rPr>
        <w:t>Cuando los beneficiarios viajen con acompañante, se recomienda que est</w:t>
      </w:r>
      <w:r w:rsidR="005F405A">
        <w:rPr>
          <w:b w:val="0"/>
          <w:bCs w:val="0"/>
        </w:rPr>
        <w:t>e</w:t>
      </w:r>
      <w:r w:rsidRPr="00874980">
        <w:rPr>
          <w:b w:val="0"/>
          <w:bCs w:val="0"/>
        </w:rPr>
        <w:t xml:space="preserve"> último sea persona de edad similar, ya que esto dotará de una mayor homogeneidad a los grupos, debiendo tratarse en todo momento de personas mayores de edad</w:t>
      </w:r>
      <w:r w:rsidR="00DB18FF" w:rsidRPr="00874980">
        <w:rPr>
          <w:b w:val="0"/>
          <w:bCs w:val="0"/>
        </w:rPr>
        <w:t>, con buen estado de salud y que apoyen al beneficiario al que acompañan en las tareas que éste precise.</w:t>
      </w:r>
    </w:p>
    <w:p w14:paraId="27C46E5E" w14:textId="567AE3C6" w:rsidR="009B7DDE" w:rsidRPr="00874980" w:rsidRDefault="003460CD" w:rsidP="00294AF0">
      <w:pPr>
        <w:pStyle w:val="Textosinformato"/>
        <w:spacing w:before="240" w:after="240"/>
        <w:ind w:left="709"/>
        <w:jc w:val="both"/>
        <w:rPr>
          <w:rFonts w:ascii="Arial" w:hAnsi="Arial" w:cs="Arial"/>
          <w:sz w:val="24"/>
          <w:szCs w:val="24"/>
        </w:rPr>
      </w:pPr>
      <w:r>
        <w:rPr>
          <w:rFonts w:ascii="Arial" w:hAnsi="Arial" w:cs="Arial"/>
          <w:bCs/>
          <w:iCs/>
          <w:sz w:val="24"/>
          <w:szCs w:val="24"/>
        </w:rPr>
        <w:t>L</w:t>
      </w:r>
      <w:r w:rsidRPr="00874980">
        <w:rPr>
          <w:rFonts w:ascii="Arial" w:hAnsi="Arial" w:cs="Arial"/>
          <w:bCs/>
          <w:iCs/>
          <w:sz w:val="24"/>
          <w:szCs w:val="24"/>
        </w:rPr>
        <w:t xml:space="preserve">a Dirección de </w:t>
      </w:r>
      <w:r>
        <w:rPr>
          <w:rFonts w:ascii="Arial" w:hAnsi="Arial" w:cs="Arial"/>
          <w:bCs/>
          <w:iCs/>
          <w:sz w:val="24"/>
          <w:szCs w:val="24"/>
        </w:rPr>
        <w:t>Promoción Sociocultural, Artística y Deportiva</w:t>
      </w:r>
      <w:r w:rsidR="00F60F14">
        <w:rPr>
          <w:rFonts w:ascii="Arial" w:hAnsi="Arial" w:cs="Arial"/>
          <w:bCs/>
          <w:iCs/>
          <w:sz w:val="24"/>
          <w:szCs w:val="24"/>
        </w:rPr>
        <w:t>,</w:t>
      </w:r>
      <w:r>
        <w:rPr>
          <w:rFonts w:ascii="Arial" w:hAnsi="Arial" w:cs="Arial"/>
          <w:bCs/>
          <w:iCs/>
          <w:sz w:val="24"/>
          <w:szCs w:val="24"/>
        </w:rPr>
        <w:t xml:space="preserve"> </w:t>
      </w:r>
      <w:r w:rsidR="00F60F14">
        <w:rPr>
          <w:rFonts w:ascii="Arial" w:hAnsi="Arial" w:cs="Arial"/>
          <w:bCs/>
          <w:iCs/>
          <w:sz w:val="24"/>
          <w:szCs w:val="24"/>
        </w:rPr>
        <w:t xml:space="preserve">previo </w:t>
      </w:r>
      <w:r w:rsidR="00F60F14" w:rsidRPr="00874980">
        <w:rPr>
          <w:rFonts w:ascii="Arial" w:hAnsi="Arial" w:cs="Arial"/>
          <w:bCs/>
          <w:iCs/>
          <w:sz w:val="24"/>
          <w:szCs w:val="24"/>
        </w:rPr>
        <w:t>informe emitido por l</w:t>
      </w:r>
      <w:r w:rsidR="00F60F14">
        <w:rPr>
          <w:rFonts w:ascii="Arial" w:hAnsi="Arial" w:cs="Arial"/>
          <w:bCs/>
          <w:iCs/>
          <w:sz w:val="24"/>
          <w:szCs w:val="24"/>
        </w:rPr>
        <w:t xml:space="preserve">a persona titular del </w:t>
      </w:r>
      <w:r w:rsidR="00F60F14" w:rsidRPr="00874980">
        <w:rPr>
          <w:rFonts w:ascii="Arial" w:hAnsi="Arial" w:cs="Arial"/>
          <w:bCs/>
          <w:iCs/>
          <w:sz w:val="24"/>
          <w:szCs w:val="24"/>
        </w:rPr>
        <w:t xml:space="preserve">Departamento de Servicios Sociales para </w:t>
      </w:r>
      <w:r w:rsidR="00F60F14">
        <w:rPr>
          <w:rFonts w:ascii="Arial" w:hAnsi="Arial" w:cs="Arial"/>
          <w:bCs/>
          <w:iCs/>
          <w:sz w:val="24"/>
          <w:szCs w:val="24"/>
        </w:rPr>
        <w:t xml:space="preserve">Personas </w:t>
      </w:r>
      <w:r w:rsidR="00F60F14" w:rsidRPr="00874980">
        <w:rPr>
          <w:rFonts w:ascii="Arial" w:hAnsi="Arial" w:cs="Arial"/>
          <w:bCs/>
          <w:iCs/>
          <w:sz w:val="24"/>
          <w:szCs w:val="24"/>
        </w:rPr>
        <w:t>Afiliad</w:t>
      </w:r>
      <w:r w:rsidR="00F60F14">
        <w:rPr>
          <w:rFonts w:ascii="Arial" w:hAnsi="Arial" w:cs="Arial"/>
          <w:bCs/>
          <w:iCs/>
          <w:sz w:val="24"/>
          <w:szCs w:val="24"/>
        </w:rPr>
        <w:t>a</w:t>
      </w:r>
      <w:r w:rsidR="00F60F14" w:rsidRPr="00874980">
        <w:rPr>
          <w:rFonts w:ascii="Arial" w:hAnsi="Arial" w:cs="Arial"/>
          <w:bCs/>
          <w:iCs/>
          <w:sz w:val="24"/>
          <w:szCs w:val="24"/>
        </w:rPr>
        <w:t>s del ámbito de adscripción de l</w:t>
      </w:r>
      <w:r w:rsidR="00F60F14">
        <w:rPr>
          <w:rFonts w:ascii="Arial" w:hAnsi="Arial" w:cs="Arial"/>
          <w:bCs/>
          <w:iCs/>
          <w:sz w:val="24"/>
          <w:szCs w:val="24"/>
        </w:rPr>
        <w:t>o</w:t>
      </w:r>
      <w:r w:rsidR="00F60F14" w:rsidRPr="00874980">
        <w:rPr>
          <w:rFonts w:ascii="Arial" w:hAnsi="Arial" w:cs="Arial"/>
          <w:bCs/>
          <w:iCs/>
          <w:sz w:val="24"/>
          <w:szCs w:val="24"/>
        </w:rPr>
        <w:t xml:space="preserve">s </w:t>
      </w:r>
      <w:r w:rsidR="00F60F14">
        <w:rPr>
          <w:rFonts w:ascii="Arial" w:hAnsi="Arial" w:cs="Arial"/>
          <w:bCs/>
          <w:iCs/>
          <w:sz w:val="24"/>
          <w:szCs w:val="24"/>
        </w:rPr>
        <w:t>beneficiarios</w:t>
      </w:r>
      <w:r w:rsidR="00F60F14" w:rsidRPr="00874980">
        <w:rPr>
          <w:rFonts w:ascii="Arial" w:hAnsi="Arial" w:cs="Arial"/>
          <w:bCs/>
          <w:iCs/>
          <w:sz w:val="24"/>
          <w:szCs w:val="24"/>
        </w:rPr>
        <w:t xml:space="preserve">, </w:t>
      </w:r>
      <w:r w:rsidR="00F60F14">
        <w:rPr>
          <w:rFonts w:ascii="Arial" w:hAnsi="Arial" w:cs="Arial"/>
          <w:bCs/>
          <w:iCs/>
          <w:sz w:val="24"/>
          <w:szCs w:val="24"/>
        </w:rPr>
        <w:t xml:space="preserve">podrá </w:t>
      </w:r>
      <w:r w:rsidR="00F60F14" w:rsidRPr="00874980">
        <w:rPr>
          <w:rFonts w:ascii="Arial" w:hAnsi="Arial" w:cs="Arial"/>
          <w:bCs/>
          <w:iCs/>
          <w:sz w:val="24"/>
          <w:szCs w:val="24"/>
        </w:rPr>
        <w:t xml:space="preserve">autorizar la asistencia </w:t>
      </w:r>
      <w:r w:rsidR="002D6BE5" w:rsidRPr="00874980">
        <w:rPr>
          <w:rFonts w:ascii="Arial" w:hAnsi="Arial" w:cs="Arial"/>
          <w:bCs/>
          <w:iCs/>
          <w:sz w:val="24"/>
          <w:szCs w:val="24"/>
        </w:rPr>
        <w:t>de acompañantes</w:t>
      </w:r>
      <w:r w:rsidR="00F60F14" w:rsidRPr="00874980">
        <w:rPr>
          <w:rFonts w:ascii="Arial" w:hAnsi="Arial" w:cs="Arial"/>
          <w:bCs/>
          <w:iCs/>
          <w:sz w:val="24"/>
          <w:szCs w:val="24"/>
        </w:rPr>
        <w:t xml:space="preserve"> </w:t>
      </w:r>
      <w:r w:rsidR="00F60F14">
        <w:rPr>
          <w:rFonts w:ascii="Arial" w:hAnsi="Arial" w:cs="Arial"/>
          <w:bCs/>
          <w:iCs/>
          <w:sz w:val="24"/>
          <w:szCs w:val="24"/>
        </w:rPr>
        <w:t>o de personal de apoyo adicional cuando en un mismo turno participen personas afiliadas que</w:t>
      </w:r>
      <w:r w:rsidR="00366B12" w:rsidRPr="00874980">
        <w:rPr>
          <w:rFonts w:ascii="Arial" w:hAnsi="Arial" w:cs="Arial"/>
          <w:bCs/>
          <w:iCs/>
          <w:sz w:val="24"/>
          <w:szCs w:val="24"/>
        </w:rPr>
        <w:t xml:space="preserve"> </w:t>
      </w:r>
      <w:r w:rsidR="00366B12">
        <w:rPr>
          <w:rFonts w:ascii="Arial" w:hAnsi="Arial" w:cs="Arial"/>
          <w:bCs/>
          <w:iCs/>
          <w:sz w:val="24"/>
          <w:szCs w:val="24"/>
        </w:rPr>
        <w:t>no dispongan de resto visual funcional</w:t>
      </w:r>
      <w:r w:rsidR="008916EF">
        <w:rPr>
          <w:rFonts w:ascii="Arial" w:hAnsi="Arial" w:cs="Arial"/>
          <w:bCs/>
          <w:iCs/>
          <w:sz w:val="24"/>
          <w:szCs w:val="24"/>
        </w:rPr>
        <w:t xml:space="preserve"> y/o </w:t>
      </w:r>
      <w:r w:rsidR="008916EF" w:rsidRPr="00874980">
        <w:rPr>
          <w:rFonts w:ascii="Arial" w:hAnsi="Arial" w:cs="Arial"/>
          <w:bCs/>
          <w:iCs/>
          <w:sz w:val="24"/>
          <w:szCs w:val="24"/>
        </w:rPr>
        <w:t>present</w:t>
      </w:r>
      <w:r w:rsidR="008916EF">
        <w:rPr>
          <w:rFonts w:ascii="Arial" w:hAnsi="Arial" w:cs="Arial"/>
          <w:bCs/>
          <w:iCs/>
          <w:sz w:val="24"/>
          <w:szCs w:val="24"/>
        </w:rPr>
        <w:t>en</w:t>
      </w:r>
      <w:r w:rsidR="008916EF" w:rsidRPr="00874980">
        <w:rPr>
          <w:rFonts w:ascii="Arial" w:hAnsi="Arial" w:cs="Arial"/>
          <w:bCs/>
          <w:iCs/>
          <w:sz w:val="24"/>
          <w:szCs w:val="24"/>
        </w:rPr>
        <w:t xml:space="preserve"> especiales dificultades de movilidad y autonomía en entornos no habituales</w:t>
      </w:r>
      <w:r w:rsidR="009B7DDE" w:rsidRPr="00874980">
        <w:rPr>
          <w:rFonts w:ascii="Arial" w:hAnsi="Arial" w:cs="Arial"/>
          <w:bCs/>
          <w:iCs/>
          <w:sz w:val="24"/>
          <w:szCs w:val="24"/>
        </w:rPr>
        <w:t>.</w:t>
      </w:r>
      <w:r w:rsidR="00F60F14">
        <w:rPr>
          <w:rFonts w:ascii="Arial" w:hAnsi="Arial" w:cs="Arial"/>
          <w:bCs/>
          <w:iCs/>
          <w:sz w:val="24"/>
          <w:szCs w:val="24"/>
        </w:rPr>
        <w:t xml:space="preserve"> Las condiciones para ello se reco</w:t>
      </w:r>
      <w:r w:rsidR="004A00DC">
        <w:rPr>
          <w:rFonts w:ascii="Arial" w:hAnsi="Arial" w:cs="Arial"/>
          <w:bCs/>
          <w:iCs/>
          <w:sz w:val="24"/>
          <w:szCs w:val="24"/>
        </w:rPr>
        <w:t>gerán en las convocatorias específicas.</w:t>
      </w:r>
    </w:p>
    <w:p w14:paraId="0A69B4FE" w14:textId="726C4DE0" w:rsidR="00FF3140" w:rsidRPr="00874980" w:rsidRDefault="00AC4308" w:rsidP="00294AF0">
      <w:pPr>
        <w:pStyle w:val="Textoindependiente"/>
        <w:numPr>
          <w:ilvl w:val="1"/>
          <w:numId w:val="27"/>
        </w:numPr>
        <w:spacing w:before="240" w:after="240"/>
        <w:rPr>
          <w:b w:val="0"/>
          <w:bCs w:val="0"/>
        </w:rPr>
      </w:pPr>
      <w:r w:rsidRPr="00874980">
        <w:rPr>
          <w:b w:val="0"/>
          <w:bCs w:val="0"/>
        </w:rPr>
        <w:t xml:space="preserve">La participación de los beneficiarios </w:t>
      </w:r>
      <w:r w:rsidR="009B7DDE" w:rsidRPr="00874980">
        <w:rPr>
          <w:b w:val="0"/>
          <w:lang w:val="es-ES"/>
        </w:rPr>
        <w:t>y sus acompañantes</w:t>
      </w:r>
      <w:r w:rsidR="009B7DDE" w:rsidRPr="00874980">
        <w:rPr>
          <w:lang w:val="es-ES"/>
        </w:rPr>
        <w:t xml:space="preserve"> </w:t>
      </w:r>
      <w:r w:rsidRPr="00874980">
        <w:rPr>
          <w:b w:val="0"/>
          <w:bCs w:val="0"/>
        </w:rPr>
        <w:t xml:space="preserve">en los turnos vacacionales implica el cumplimiento de unas normas razonables de convivencia, respeto y educación, </w:t>
      </w:r>
      <w:r w:rsidR="009B7DDE" w:rsidRPr="00874980">
        <w:rPr>
          <w:b w:val="0"/>
          <w:bCs w:val="0"/>
        </w:rPr>
        <w:t xml:space="preserve">al objeto </w:t>
      </w:r>
      <w:r w:rsidR="00B84911" w:rsidRPr="00874980">
        <w:rPr>
          <w:b w:val="0"/>
          <w:bCs w:val="0"/>
        </w:rPr>
        <w:t xml:space="preserve">de </w:t>
      </w:r>
      <w:r w:rsidRPr="00874980">
        <w:rPr>
          <w:b w:val="0"/>
          <w:bCs w:val="0"/>
        </w:rPr>
        <w:t xml:space="preserve">garantizar la cohesión y </w:t>
      </w:r>
      <w:r w:rsidRPr="00874980">
        <w:rPr>
          <w:b w:val="0"/>
          <w:bCs w:val="0"/>
        </w:rPr>
        <w:lastRenderedPageBreak/>
        <w:t>buen funcionamiento del grupo</w:t>
      </w:r>
      <w:r w:rsidR="00FF3140" w:rsidRPr="00874980">
        <w:rPr>
          <w:b w:val="0"/>
          <w:bCs w:val="0"/>
        </w:rPr>
        <w:t>, por lo que la no observancia de estas cuestiones podría condicionar la participación en futuros turnos.</w:t>
      </w:r>
    </w:p>
    <w:p w14:paraId="08D91DA4" w14:textId="77777777" w:rsidR="001768CE" w:rsidRPr="00874980" w:rsidRDefault="001768CE" w:rsidP="00294AF0">
      <w:pPr>
        <w:numPr>
          <w:ilvl w:val="0"/>
          <w:numId w:val="27"/>
        </w:numPr>
        <w:tabs>
          <w:tab w:val="clear" w:pos="705"/>
          <w:tab w:val="num" w:pos="567"/>
        </w:tabs>
        <w:spacing w:before="360" w:after="240"/>
        <w:ind w:left="567" w:hanging="567"/>
        <w:jc w:val="both"/>
        <w:outlineLvl w:val="0"/>
        <w:rPr>
          <w:rFonts w:ascii="Arial" w:eastAsia="MS Mincho" w:hAnsi="Arial" w:cs="Arial"/>
          <w:b/>
          <w:sz w:val="24"/>
          <w:szCs w:val="24"/>
        </w:rPr>
      </w:pPr>
      <w:r w:rsidRPr="007C37DF">
        <w:rPr>
          <w:rFonts w:ascii="Arial" w:hAnsi="Arial" w:cs="Arial"/>
          <w:b/>
          <w:bCs/>
          <w:sz w:val="24"/>
          <w:szCs w:val="24"/>
        </w:rPr>
        <w:t>PERS</w:t>
      </w:r>
      <w:r w:rsidR="002D6F8E" w:rsidRPr="007C37DF">
        <w:rPr>
          <w:rFonts w:ascii="Arial" w:hAnsi="Arial" w:cs="Arial"/>
          <w:b/>
          <w:bCs/>
          <w:sz w:val="24"/>
          <w:szCs w:val="24"/>
        </w:rPr>
        <w:t>O</w:t>
      </w:r>
      <w:r w:rsidR="002D6F8E" w:rsidRPr="002D7CA1">
        <w:rPr>
          <w:rFonts w:ascii="Arial" w:hAnsi="Arial" w:cs="Arial"/>
          <w:b/>
          <w:bCs/>
          <w:sz w:val="24"/>
          <w:szCs w:val="24"/>
        </w:rPr>
        <w:t>NAL</w:t>
      </w:r>
      <w:r w:rsidR="002D6F8E" w:rsidRPr="00874980">
        <w:rPr>
          <w:rFonts w:ascii="Arial" w:hAnsi="Arial" w:cs="Arial"/>
          <w:b/>
          <w:sz w:val="24"/>
          <w:szCs w:val="24"/>
        </w:rPr>
        <w:t xml:space="preserve"> DE </w:t>
      </w:r>
      <w:r w:rsidRPr="00874980">
        <w:rPr>
          <w:rFonts w:ascii="Arial" w:hAnsi="Arial" w:cs="Arial"/>
          <w:b/>
          <w:sz w:val="24"/>
          <w:szCs w:val="24"/>
        </w:rPr>
        <w:t>APOYO</w:t>
      </w:r>
    </w:p>
    <w:p w14:paraId="49410FA2" w14:textId="3FF47DB1" w:rsidR="002D7CA1" w:rsidRPr="00294AF0" w:rsidRDefault="002D6BE5" w:rsidP="00294AF0">
      <w:pPr>
        <w:spacing w:before="240" w:after="240"/>
        <w:jc w:val="both"/>
        <w:rPr>
          <w:rFonts w:ascii="Arial" w:hAnsi="Arial" w:cs="Arial"/>
          <w:sz w:val="24"/>
          <w:szCs w:val="24"/>
        </w:rPr>
      </w:pPr>
      <w:r w:rsidRPr="00EC3E4B">
        <w:rPr>
          <w:rFonts w:ascii="Arial" w:hAnsi="Arial" w:cs="Arial"/>
          <w:sz w:val="24"/>
          <w:szCs w:val="24"/>
        </w:rPr>
        <w:t xml:space="preserve">La Agencia de </w:t>
      </w:r>
      <w:r w:rsidR="005F405A">
        <w:rPr>
          <w:rFonts w:ascii="Arial" w:hAnsi="Arial" w:cs="Arial"/>
          <w:sz w:val="24"/>
          <w:szCs w:val="24"/>
        </w:rPr>
        <w:t>v</w:t>
      </w:r>
      <w:r w:rsidRPr="00EC3E4B">
        <w:rPr>
          <w:rFonts w:ascii="Arial" w:hAnsi="Arial" w:cs="Arial"/>
          <w:sz w:val="24"/>
          <w:szCs w:val="24"/>
        </w:rPr>
        <w:t>iajes intermediadora</w:t>
      </w:r>
      <w:r>
        <w:rPr>
          <w:rFonts w:ascii="Arial" w:hAnsi="Arial" w:cs="Arial"/>
          <w:sz w:val="24"/>
          <w:szCs w:val="24"/>
        </w:rPr>
        <w:t xml:space="preserve"> que en cada convocatoria haya sido seleccionada para la gestión de los Programas de Vacaciones Sociales, </w:t>
      </w:r>
      <w:r w:rsidR="002D7CA1" w:rsidRPr="00294AF0">
        <w:rPr>
          <w:rFonts w:ascii="Arial" w:hAnsi="Arial" w:cs="Arial"/>
          <w:sz w:val="24"/>
          <w:szCs w:val="24"/>
        </w:rPr>
        <w:t>proporcionará y asignará en los diferentes turnos, como personal de apoyo, a monitores especializados que se responsabilizarán de cada grupo. Estos/as monitores/as deben ser formados e informados debidamente en los Centros ONCE para los que presten sus servicios.</w:t>
      </w:r>
    </w:p>
    <w:p w14:paraId="00F66D4C" w14:textId="484459C1" w:rsidR="001768CE" w:rsidRPr="00294AF0" w:rsidRDefault="002D7CA1" w:rsidP="00294AF0">
      <w:pPr>
        <w:pStyle w:val="Textoindependiente"/>
        <w:spacing w:before="240" w:after="240"/>
        <w:rPr>
          <w:b w:val="0"/>
          <w:bCs w:val="0"/>
        </w:rPr>
      </w:pPr>
      <w:r w:rsidRPr="00294AF0">
        <w:rPr>
          <w:b w:val="0"/>
          <w:bCs w:val="0"/>
        </w:rPr>
        <w:t xml:space="preserve">La contratación y retribución del personal de apoyo designado para cada turno correrá a cargo de la Agencia de </w:t>
      </w:r>
      <w:r w:rsidR="005F405A">
        <w:rPr>
          <w:b w:val="0"/>
          <w:bCs w:val="0"/>
        </w:rPr>
        <w:t>v</w:t>
      </w:r>
      <w:r w:rsidRPr="00294AF0">
        <w:rPr>
          <w:b w:val="0"/>
          <w:bCs w:val="0"/>
        </w:rPr>
        <w:t>iajes intermediadora</w:t>
      </w:r>
      <w:r w:rsidR="001768CE" w:rsidRPr="00294AF0">
        <w:rPr>
          <w:b w:val="0"/>
          <w:bCs w:val="0"/>
        </w:rPr>
        <w:t>.</w:t>
      </w:r>
    </w:p>
    <w:p w14:paraId="0920AE51" w14:textId="77777777" w:rsidR="001768CE" w:rsidRPr="00B42E92" w:rsidRDefault="001768CE" w:rsidP="00294AF0">
      <w:pPr>
        <w:numPr>
          <w:ilvl w:val="0"/>
          <w:numId w:val="27"/>
        </w:numPr>
        <w:tabs>
          <w:tab w:val="clear" w:pos="705"/>
          <w:tab w:val="num" w:pos="567"/>
        </w:tabs>
        <w:spacing w:before="360" w:after="240"/>
        <w:ind w:left="567" w:hanging="567"/>
        <w:jc w:val="both"/>
        <w:outlineLvl w:val="0"/>
        <w:rPr>
          <w:b/>
          <w:bCs/>
          <w:sz w:val="24"/>
          <w:szCs w:val="24"/>
        </w:rPr>
      </w:pPr>
      <w:r w:rsidRPr="00B42E92">
        <w:rPr>
          <w:rFonts w:ascii="Arial" w:hAnsi="Arial" w:cs="Arial"/>
          <w:b/>
          <w:bCs/>
          <w:sz w:val="24"/>
          <w:szCs w:val="24"/>
        </w:rPr>
        <w:t>CONDICIONES ECONÓMICAS Y PROCEDIMIENTO CONTABLE</w:t>
      </w:r>
    </w:p>
    <w:p w14:paraId="44A728FD" w14:textId="7906BF22" w:rsidR="001241EF" w:rsidRPr="001241EF" w:rsidRDefault="001768CE" w:rsidP="00294AF0">
      <w:pPr>
        <w:pStyle w:val="Textoindependiente"/>
        <w:spacing w:before="240" w:after="240"/>
        <w:rPr>
          <w:b w:val="0"/>
          <w:bCs w:val="0"/>
          <w:lang w:val="es-ES"/>
        </w:rPr>
      </w:pPr>
      <w:r w:rsidRPr="398EB075">
        <w:rPr>
          <w:b w:val="0"/>
          <w:bCs w:val="0"/>
          <w:lang w:val="es-ES"/>
        </w:rPr>
        <w:t xml:space="preserve">Para </w:t>
      </w:r>
      <w:r w:rsidR="001241EF" w:rsidRPr="398EB075">
        <w:rPr>
          <w:b w:val="0"/>
          <w:bCs w:val="0"/>
          <w:lang w:val="es-ES"/>
        </w:rPr>
        <w:t>establecer la aportación económica de los beneficiarios</w:t>
      </w:r>
      <w:r w:rsidR="26F01B7F" w:rsidRPr="398EB075">
        <w:rPr>
          <w:b w:val="0"/>
          <w:bCs w:val="0"/>
          <w:lang w:val="es-ES"/>
        </w:rPr>
        <w:t>,</w:t>
      </w:r>
      <w:r w:rsidR="001241EF" w:rsidRPr="398EB075">
        <w:rPr>
          <w:b w:val="0"/>
          <w:bCs w:val="0"/>
          <w:lang w:val="es-ES"/>
        </w:rPr>
        <w:t xml:space="preserve"> deberán encontrarse registrados en estado “Completo” en la aplicación informática de Prestaciones todos los ingresos económicos percibidos por la unidad económico-familiar, así como su patrimonio, solicitando el Centro la documentación actualizada que se establece en la normativa por la que se regula el procedimiento de cálculo para la obtención de la renta anual e ingresos per cápita mensuales y de los distintos conceptos patrimoniales en las solicitudes de prestaciones económicas y en los turnos de Vacaciones Sociales de la ONCE, o norma que la sustituya.</w:t>
      </w:r>
    </w:p>
    <w:p w14:paraId="5BDC3E56" w14:textId="77777777" w:rsidR="001241EF" w:rsidRPr="001241EF" w:rsidRDefault="001241EF" w:rsidP="00294AF0">
      <w:pPr>
        <w:pStyle w:val="Textoindependiente"/>
        <w:spacing w:before="240" w:after="240"/>
        <w:rPr>
          <w:b w:val="0"/>
          <w:lang w:val="es-ES"/>
        </w:rPr>
      </w:pPr>
      <w:r w:rsidRPr="001241EF">
        <w:rPr>
          <w:b w:val="0"/>
          <w:lang w:val="es-ES"/>
        </w:rPr>
        <w:t>Cuando la documentación a presentar ya obre en poder de la ONCE en el momento de formalizar la solicitud, y se mantenga vigente, no será requerida nuevamente al solicitante.</w:t>
      </w:r>
    </w:p>
    <w:p w14:paraId="2B504D93" w14:textId="77777777" w:rsidR="001241EF" w:rsidRPr="001241EF" w:rsidRDefault="001241EF" w:rsidP="00294AF0">
      <w:pPr>
        <w:pStyle w:val="Textoindependiente"/>
        <w:spacing w:before="240" w:after="240"/>
        <w:rPr>
          <w:b w:val="0"/>
          <w:lang w:val="es-ES"/>
        </w:rPr>
      </w:pPr>
      <w:r w:rsidRPr="001241EF">
        <w:rPr>
          <w:b w:val="0"/>
          <w:lang w:val="es-ES"/>
        </w:rPr>
        <w:t>Quedan exentos de presentar documentación quienes se acojan al pago máximo del viaje indicado para cada destino.</w:t>
      </w:r>
    </w:p>
    <w:p w14:paraId="6941CA66" w14:textId="01341782" w:rsidR="005B705F" w:rsidRPr="00874980" w:rsidRDefault="001768CE" w:rsidP="00294AF0">
      <w:pPr>
        <w:pStyle w:val="Textoindependiente"/>
        <w:spacing w:before="240" w:after="240"/>
        <w:rPr>
          <w:b w:val="0"/>
          <w:bCs w:val="0"/>
        </w:rPr>
      </w:pPr>
      <w:r w:rsidRPr="00874980">
        <w:rPr>
          <w:b w:val="0"/>
          <w:bCs w:val="0"/>
        </w:rPr>
        <w:t>L</w:t>
      </w:r>
      <w:r w:rsidR="00513918" w:rsidRPr="00874980">
        <w:rPr>
          <w:b w:val="0"/>
          <w:bCs w:val="0"/>
        </w:rPr>
        <w:t xml:space="preserve">as cuantías a aportar por los </w:t>
      </w:r>
      <w:r w:rsidR="00513918" w:rsidRPr="00294AF0">
        <w:rPr>
          <w:b w:val="0"/>
          <w:bCs w:val="0"/>
          <w:lang w:val="es-ES"/>
        </w:rPr>
        <w:t>participantes</w:t>
      </w:r>
      <w:r w:rsidR="00513918" w:rsidRPr="00874980">
        <w:rPr>
          <w:b w:val="0"/>
          <w:bCs w:val="0"/>
        </w:rPr>
        <w:t xml:space="preserve"> dependerán de los</w:t>
      </w:r>
      <w:r w:rsidR="00A3754B" w:rsidRPr="00874980">
        <w:rPr>
          <w:b w:val="0"/>
          <w:bCs w:val="0"/>
        </w:rPr>
        <w:t xml:space="preserve"> ingresos de </w:t>
      </w:r>
      <w:r w:rsidR="00266AB7" w:rsidRPr="00874980">
        <w:rPr>
          <w:b w:val="0"/>
          <w:bCs w:val="0"/>
        </w:rPr>
        <w:t>su</w:t>
      </w:r>
      <w:r w:rsidR="00A3754B" w:rsidRPr="00874980">
        <w:rPr>
          <w:b w:val="0"/>
          <w:bCs w:val="0"/>
        </w:rPr>
        <w:t xml:space="preserve"> unidad </w:t>
      </w:r>
      <w:r w:rsidR="0078646C" w:rsidRPr="00874980">
        <w:rPr>
          <w:b w:val="0"/>
          <w:bCs w:val="0"/>
        </w:rPr>
        <w:t>económico</w:t>
      </w:r>
      <w:r w:rsidR="00504302" w:rsidRPr="00874980">
        <w:rPr>
          <w:b w:val="0"/>
          <w:bCs w:val="0"/>
        </w:rPr>
        <w:t>-</w:t>
      </w:r>
      <w:r w:rsidR="00513918" w:rsidRPr="00874980">
        <w:rPr>
          <w:b w:val="0"/>
          <w:bCs w:val="0"/>
        </w:rPr>
        <w:t>familiar</w:t>
      </w:r>
      <w:r w:rsidR="0036016D" w:rsidRPr="00874980">
        <w:rPr>
          <w:b w:val="0"/>
          <w:bCs w:val="0"/>
        </w:rPr>
        <w:t>, según lo publicado en l</w:t>
      </w:r>
      <w:r w:rsidR="000142E2">
        <w:rPr>
          <w:b w:val="0"/>
          <w:bCs w:val="0"/>
        </w:rPr>
        <w:t>a</w:t>
      </w:r>
      <w:r w:rsidR="0036016D" w:rsidRPr="00874980">
        <w:rPr>
          <w:b w:val="0"/>
          <w:bCs w:val="0"/>
        </w:rPr>
        <w:t xml:space="preserve"> </w:t>
      </w:r>
      <w:r w:rsidR="000142E2">
        <w:rPr>
          <w:b w:val="0"/>
          <w:bCs w:val="0"/>
        </w:rPr>
        <w:t>normativa específica de cada convocatoria</w:t>
      </w:r>
      <w:r w:rsidR="0036016D" w:rsidRPr="00874980">
        <w:rPr>
          <w:b w:val="0"/>
          <w:bCs w:val="0"/>
        </w:rPr>
        <w:t>.</w:t>
      </w:r>
      <w:r w:rsidRPr="00874980">
        <w:rPr>
          <w:b w:val="0"/>
          <w:bCs w:val="0"/>
        </w:rPr>
        <w:t xml:space="preserve"> </w:t>
      </w:r>
      <w:r w:rsidR="0078646C" w:rsidRPr="00874980">
        <w:rPr>
          <w:b w:val="0"/>
          <w:bCs w:val="0"/>
        </w:rPr>
        <w:t>L</w:t>
      </w:r>
      <w:r w:rsidR="000412A1">
        <w:rPr>
          <w:b w:val="0"/>
          <w:bCs w:val="0"/>
        </w:rPr>
        <w:t>a</w:t>
      </w:r>
      <w:r w:rsidR="0036016D" w:rsidRPr="00874980">
        <w:rPr>
          <w:b w:val="0"/>
          <w:bCs w:val="0"/>
        </w:rPr>
        <w:t xml:space="preserve">s </w:t>
      </w:r>
      <w:r w:rsidR="000412A1">
        <w:rPr>
          <w:b w:val="0"/>
          <w:bCs w:val="0"/>
        </w:rPr>
        <w:t xml:space="preserve">personas </w:t>
      </w:r>
      <w:r w:rsidR="0036016D" w:rsidRPr="00874980">
        <w:rPr>
          <w:b w:val="0"/>
          <w:bCs w:val="0"/>
        </w:rPr>
        <w:t>beneficiari</w:t>
      </w:r>
      <w:r w:rsidR="000412A1">
        <w:rPr>
          <w:b w:val="0"/>
          <w:bCs w:val="0"/>
        </w:rPr>
        <w:t>a</w:t>
      </w:r>
      <w:r w:rsidR="0036016D" w:rsidRPr="00874980">
        <w:rPr>
          <w:b w:val="0"/>
          <w:bCs w:val="0"/>
        </w:rPr>
        <w:t>s que superen l</w:t>
      </w:r>
      <w:r w:rsidR="00266AB7" w:rsidRPr="00874980">
        <w:rPr>
          <w:b w:val="0"/>
          <w:bCs w:val="0"/>
        </w:rPr>
        <w:t>o</w:t>
      </w:r>
      <w:r w:rsidR="0036016D" w:rsidRPr="00874980">
        <w:rPr>
          <w:b w:val="0"/>
          <w:bCs w:val="0"/>
        </w:rPr>
        <w:t>s l</w:t>
      </w:r>
      <w:r w:rsidR="00266AB7" w:rsidRPr="00874980">
        <w:rPr>
          <w:b w:val="0"/>
          <w:bCs w:val="0"/>
        </w:rPr>
        <w:t xml:space="preserve">ímites </w:t>
      </w:r>
      <w:r w:rsidR="0036016D" w:rsidRPr="00874980">
        <w:rPr>
          <w:b w:val="0"/>
          <w:bCs w:val="0"/>
        </w:rPr>
        <w:t>patrimoniales establecid</w:t>
      </w:r>
      <w:r w:rsidR="00266AB7" w:rsidRPr="00874980">
        <w:rPr>
          <w:b w:val="0"/>
          <w:bCs w:val="0"/>
        </w:rPr>
        <w:t>o</w:t>
      </w:r>
      <w:r w:rsidR="0036016D" w:rsidRPr="00874980">
        <w:rPr>
          <w:b w:val="0"/>
          <w:bCs w:val="0"/>
        </w:rPr>
        <w:t xml:space="preserve">s en cada momento, </w:t>
      </w:r>
      <w:r w:rsidRPr="00874980">
        <w:rPr>
          <w:b w:val="0"/>
          <w:bCs w:val="0"/>
        </w:rPr>
        <w:t xml:space="preserve">abonarán el importe total </w:t>
      </w:r>
      <w:r w:rsidR="005B705F" w:rsidRPr="00874980">
        <w:rPr>
          <w:b w:val="0"/>
          <w:bCs w:val="0"/>
        </w:rPr>
        <w:t>fijado</w:t>
      </w:r>
      <w:r w:rsidRPr="00874980">
        <w:rPr>
          <w:b w:val="0"/>
          <w:bCs w:val="0"/>
        </w:rPr>
        <w:t xml:space="preserve"> para cada destino</w:t>
      </w:r>
      <w:r w:rsidR="005F405A">
        <w:rPr>
          <w:b w:val="0"/>
          <w:bCs w:val="0"/>
        </w:rPr>
        <w:t>,</w:t>
      </w:r>
      <w:r w:rsidR="0078646C" w:rsidRPr="00874980">
        <w:rPr>
          <w:b w:val="0"/>
          <w:bCs w:val="0"/>
        </w:rPr>
        <w:t xml:space="preserve"> siendo esta situación extensible a sus acompañantes</w:t>
      </w:r>
      <w:r w:rsidR="00266AB7" w:rsidRPr="00874980">
        <w:rPr>
          <w:b w:val="0"/>
          <w:bCs w:val="0"/>
        </w:rPr>
        <w:t>,</w:t>
      </w:r>
      <w:r w:rsidR="008606E7" w:rsidRPr="00874980">
        <w:rPr>
          <w:b w:val="0"/>
          <w:bCs w:val="0"/>
        </w:rPr>
        <w:t xml:space="preserve"> </w:t>
      </w:r>
      <w:r w:rsidR="00266AB7" w:rsidRPr="00874980">
        <w:rPr>
          <w:b w:val="0"/>
          <w:bCs w:val="0"/>
        </w:rPr>
        <w:t>si los hubiere.</w:t>
      </w:r>
    </w:p>
    <w:p w14:paraId="76883A86" w14:textId="0EAA9D86" w:rsidR="00D8791A" w:rsidRDefault="0007384A" w:rsidP="00294AF0">
      <w:pPr>
        <w:pStyle w:val="Textoindependiente"/>
        <w:spacing w:before="240" w:after="240"/>
        <w:rPr>
          <w:b w:val="0"/>
          <w:bCs w:val="0"/>
        </w:rPr>
      </w:pPr>
      <w:r w:rsidRPr="00294AF0">
        <w:rPr>
          <w:b w:val="0"/>
          <w:bCs w:val="0"/>
        </w:rPr>
        <w:t>E</w:t>
      </w:r>
      <w:r w:rsidR="00E468BD" w:rsidRPr="00294AF0">
        <w:rPr>
          <w:b w:val="0"/>
          <w:bCs w:val="0"/>
        </w:rPr>
        <w:t xml:space="preserve">l desarrollo íntegro </w:t>
      </w:r>
      <w:r w:rsidRPr="00294AF0">
        <w:rPr>
          <w:b w:val="0"/>
          <w:bCs w:val="0"/>
        </w:rPr>
        <w:t>del programa de</w:t>
      </w:r>
      <w:r w:rsidR="00E468BD" w:rsidRPr="00294AF0">
        <w:rPr>
          <w:b w:val="0"/>
          <w:bCs w:val="0"/>
        </w:rPr>
        <w:t xml:space="preserve"> </w:t>
      </w:r>
      <w:r w:rsidR="00266AB7" w:rsidRPr="00294AF0">
        <w:rPr>
          <w:b w:val="0"/>
          <w:bCs w:val="0"/>
        </w:rPr>
        <w:t>V</w:t>
      </w:r>
      <w:r w:rsidR="00E468BD" w:rsidRPr="00294AF0">
        <w:rPr>
          <w:b w:val="0"/>
          <w:bCs w:val="0"/>
        </w:rPr>
        <w:t>acaciones</w:t>
      </w:r>
      <w:r w:rsidRPr="00294AF0">
        <w:rPr>
          <w:b w:val="0"/>
          <w:bCs w:val="0"/>
        </w:rPr>
        <w:t xml:space="preserve"> </w:t>
      </w:r>
      <w:r w:rsidR="00266AB7" w:rsidRPr="00294AF0">
        <w:rPr>
          <w:b w:val="0"/>
          <w:bCs w:val="0"/>
        </w:rPr>
        <w:t>S</w:t>
      </w:r>
      <w:r w:rsidRPr="00294AF0">
        <w:rPr>
          <w:b w:val="0"/>
          <w:bCs w:val="0"/>
        </w:rPr>
        <w:t>ociales</w:t>
      </w:r>
      <w:r w:rsidR="00C063A7" w:rsidRPr="00294AF0">
        <w:rPr>
          <w:b w:val="0"/>
          <w:bCs w:val="0"/>
        </w:rPr>
        <w:t xml:space="preserve"> </w:t>
      </w:r>
      <w:r w:rsidR="00A22214" w:rsidRPr="00294AF0">
        <w:rPr>
          <w:b w:val="0"/>
          <w:bCs w:val="0"/>
        </w:rPr>
        <w:t>convocado</w:t>
      </w:r>
      <w:r w:rsidR="00C063A7" w:rsidRPr="00294AF0">
        <w:rPr>
          <w:b w:val="0"/>
          <w:bCs w:val="0"/>
        </w:rPr>
        <w:t xml:space="preserve"> anualmente mediante Oficio-Circular</w:t>
      </w:r>
      <w:r w:rsidR="003D5127" w:rsidRPr="00294AF0">
        <w:rPr>
          <w:b w:val="0"/>
          <w:bCs w:val="0"/>
        </w:rPr>
        <w:t>,</w:t>
      </w:r>
      <w:r w:rsidR="00A22214" w:rsidRPr="00294AF0">
        <w:rPr>
          <w:b w:val="0"/>
          <w:bCs w:val="0"/>
        </w:rPr>
        <w:t xml:space="preserve"> quedará supeditado</w:t>
      </w:r>
      <w:r w:rsidR="00C063A7" w:rsidRPr="00294AF0">
        <w:rPr>
          <w:b w:val="0"/>
          <w:bCs w:val="0"/>
        </w:rPr>
        <w:t xml:space="preserve"> a la disponibilidad presupue</w:t>
      </w:r>
      <w:r w:rsidR="00967222" w:rsidRPr="00294AF0">
        <w:rPr>
          <w:b w:val="0"/>
          <w:bCs w:val="0"/>
        </w:rPr>
        <w:t>s</w:t>
      </w:r>
      <w:r w:rsidR="00C063A7" w:rsidRPr="00294AF0">
        <w:rPr>
          <w:b w:val="0"/>
          <w:bCs w:val="0"/>
        </w:rPr>
        <w:t>taria de cada ejercicio.</w:t>
      </w:r>
    </w:p>
    <w:p w14:paraId="4269D6C6" w14:textId="77777777" w:rsidR="00D8791A" w:rsidRDefault="00D8791A">
      <w:pPr>
        <w:autoSpaceDE/>
        <w:autoSpaceDN/>
        <w:rPr>
          <w:rFonts w:ascii="Arial" w:hAnsi="Arial" w:cs="Arial"/>
          <w:sz w:val="24"/>
          <w:szCs w:val="24"/>
        </w:rPr>
      </w:pPr>
      <w:r>
        <w:rPr>
          <w:b/>
          <w:bCs/>
        </w:rPr>
        <w:br w:type="page"/>
      </w:r>
    </w:p>
    <w:p w14:paraId="4543A844" w14:textId="77777777" w:rsidR="00647A4F" w:rsidRPr="007F3616" w:rsidRDefault="00647A4F" w:rsidP="007F3616">
      <w:pPr>
        <w:spacing w:before="360" w:after="240"/>
        <w:jc w:val="center"/>
        <w:outlineLvl w:val="0"/>
        <w:rPr>
          <w:rFonts w:ascii="Arial" w:eastAsia="MS Mincho" w:hAnsi="Arial" w:cs="Arial"/>
          <w:b/>
          <w:sz w:val="24"/>
          <w:szCs w:val="24"/>
          <w:lang w:val="es-ES"/>
        </w:rPr>
      </w:pPr>
      <w:r w:rsidRPr="007F3616">
        <w:rPr>
          <w:rFonts w:ascii="Arial" w:eastAsia="MS Mincho" w:hAnsi="Arial" w:cs="Arial"/>
          <w:b/>
          <w:sz w:val="24"/>
          <w:szCs w:val="24"/>
          <w:lang w:val="es-ES"/>
        </w:rPr>
        <w:lastRenderedPageBreak/>
        <w:t>DISPOSICIÓN ADICIONAL</w:t>
      </w:r>
    </w:p>
    <w:p w14:paraId="0D763567" w14:textId="46769A43" w:rsidR="00647A4F" w:rsidRDefault="00647A4F" w:rsidP="00FF3140">
      <w:pPr>
        <w:adjustRightInd w:val="0"/>
        <w:ind w:firstLine="708"/>
        <w:jc w:val="both"/>
        <w:rPr>
          <w:rFonts w:ascii="Arial" w:hAnsi="Arial" w:cs="Arial"/>
          <w:iCs/>
          <w:sz w:val="24"/>
          <w:szCs w:val="24"/>
        </w:rPr>
      </w:pPr>
      <w:r w:rsidRPr="00874980">
        <w:rPr>
          <w:rFonts w:ascii="Arial" w:hAnsi="Arial" w:cs="Arial"/>
          <w:sz w:val="24"/>
          <w:szCs w:val="24"/>
        </w:rPr>
        <w:t xml:space="preserve">La ONCE ha adquirido un compromiso firme en la defensa y la aplicación efectiva del principio de igualdad entre mujeres y hombres y entiende que debe velar por que en la comunicación interna y externa de </w:t>
      </w:r>
      <w:smartTag w:uri="urn:schemas-microsoft-com:office:smarttags" w:element="PersonName">
        <w:smartTagPr>
          <w:attr w:name="ProductID" w:val="la Organizaci￳n"/>
        </w:smartTagPr>
        <w:r w:rsidRPr="00874980">
          <w:rPr>
            <w:rFonts w:ascii="Arial" w:hAnsi="Arial" w:cs="Arial"/>
            <w:sz w:val="24"/>
            <w:szCs w:val="24"/>
          </w:rPr>
          <w:t>la Organización</w:t>
        </w:r>
      </w:smartTag>
      <w:r w:rsidRPr="00874980">
        <w:rPr>
          <w:rFonts w:ascii="Arial" w:hAnsi="Arial" w:cs="Arial"/>
          <w:sz w:val="24"/>
          <w:szCs w:val="24"/>
        </w:rPr>
        <w:t xml:space="preserve"> se utilice un lenguaje no sexista.</w:t>
      </w:r>
      <w:r w:rsidR="00557C43">
        <w:rPr>
          <w:rFonts w:ascii="Arial" w:hAnsi="Arial" w:cs="Arial"/>
          <w:sz w:val="24"/>
          <w:szCs w:val="24"/>
        </w:rPr>
        <w:t xml:space="preserve"> </w:t>
      </w:r>
      <w:r w:rsidRPr="00874980">
        <w:rPr>
          <w:rFonts w:ascii="Arial" w:hAnsi="Arial" w:cs="Arial"/>
          <w:sz w:val="24"/>
          <w:szCs w:val="24"/>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874980">
        <w:rPr>
          <w:rFonts w:ascii="Arial" w:hAnsi="Arial" w:cs="Arial"/>
          <w:iCs/>
          <w:sz w:val="24"/>
          <w:szCs w:val="24"/>
        </w:rPr>
        <w:t xml:space="preserve">sin que esto suponga ignorancia en cuanto a la necesaria diferenciación de género, ni un menor compromiso de </w:t>
      </w:r>
      <w:smartTag w:uri="urn:schemas-microsoft-com:office:smarttags" w:element="PersonName">
        <w:smartTagPr>
          <w:attr w:name="ProductID" w:val="la Instituci￳n"/>
        </w:smartTagPr>
        <w:r w:rsidRPr="00874980">
          <w:rPr>
            <w:rFonts w:ascii="Arial" w:hAnsi="Arial" w:cs="Arial"/>
            <w:iCs/>
            <w:sz w:val="24"/>
            <w:szCs w:val="24"/>
          </w:rPr>
          <w:t>la Institución</w:t>
        </w:r>
      </w:smartTag>
      <w:r w:rsidRPr="00874980">
        <w:rPr>
          <w:rFonts w:ascii="Arial" w:hAnsi="Arial" w:cs="Arial"/>
          <w:iCs/>
          <w:sz w:val="24"/>
          <w:szCs w:val="24"/>
        </w:rPr>
        <w:t xml:space="preserve"> con las políticas de igualdad y contra la discriminación por razón de sexo.</w:t>
      </w:r>
    </w:p>
    <w:p w14:paraId="4F08D37B" w14:textId="145EBFD2" w:rsidR="007F3616" w:rsidRPr="007F3616" w:rsidRDefault="007F3616" w:rsidP="007F3616">
      <w:pPr>
        <w:spacing w:before="360" w:after="240"/>
        <w:jc w:val="center"/>
        <w:outlineLvl w:val="0"/>
        <w:rPr>
          <w:rFonts w:ascii="Arial" w:eastAsia="MS Mincho" w:hAnsi="Arial" w:cs="Arial"/>
          <w:b/>
          <w:sz w:val="24"/>
          <w:szCs w:val="24"/>
          <w:lang w:val="es-ES"/>
        </w:rPr>
      </w:pPr>
      <w:r w:rsidRPr="007F3616">
        <w:rPr>
          <w:rFonts w:ascii="Arial" w:eastAsia="MS Mincho" w:hAnsi="Arial" w:cs="Arial"/>
          <w:b/>
          <w:sz w:val="24"/>
          <w:szCs w:val="24"/>
          <w:lang w:val="es-ES"/>
        </w:rPr>
        <w:t>DISPOSICIÓN TRANSITORIA</w:t>
      </w:r>
    </w:p>
    <w:p w14:paraId="06332986" w14:textId="5C96A532" w:rsidR="007F3616" w:rsidRPr="007F3616" w:rsidRDefault="007F3616" w:rsidP="007F3616">
      <w:pPr>
        <w:adjustRightInd w:val="0"/>
        <w:ind w:firstLine="708"/>
        <w:jc w:val="both"/>
        <w:rPr>
          <w:rFonts w:ascii="Arial" w:hAnsi="Arial" w:cs="Arial"/>
          <w:sz w:val="24"/>
          <w:szCs w:val="24"/>
        </w:rPr>
      </w:pPr>
      <w:r w:rsidRPr="007F3616">
        <w:rPr>
          <w:rFonts w:ascii="Arial" w:hAnsi="Arial" w:cs="Arial"/>
          <w:sz w:val="24"/>
          <w:szCs w:val="24"/>
        </w:rPr>
        <w:t xml:space="preserve">Toda normativa interna actualmente vigente que haga referencia a la Circular 16/2016 que ahora se deroga, y específicamente el Oficio-Circular 2/2023 de 3 de enero, se entenderá afectada por esta </w:t>
      </w:r>
      <w:r w:rsidRPr="001D2ED3">
        <w:rPr>
          <w:rFonts w:ascii="Arial" w:hAnsi="Arial" w:cs="Arial"/>
          <w:sz w:val="24"/>
          <w:szCs w:val="24"/>
        </w:rPr>
        <w:t xml:space="preserve">Circular </w:t>
      </w:r>
      <w:r w:rsidR="001D2ED3" w:rsidRPr="001D2ED3">
        <w:rPr>
          <w:rFonts w:ascii="Arial" w:hAnsi="Arial" w:cs="Arial"/>
          <w:sz w:val="24"/>
          <w:szCs w:val="24"/>
        </w:rPr>
        <w:t>6</w:t>
      </w:r>
      <w:r w:rsidRPr="001D2ED3">
        <w:rPr>
          <w:rFonts w:ascii="Arial" w:hAnsi="Arial" w:cs="Arial"/>
          <w:sz w:val="24"/>
          <w:szCs w:val="24"/>
        </w:rPr>
        <w:t>/2023</w:t>
      </w:r>
      <w:r w:rsidRPr="007F3616">
        <w:rPr>
          <w:rFonts w:ascii="Arial" w:hAnsi="Arial" w:cs="Arial"/>
          <w:sz w:val="24"/>
          <w:szCs w:val="24"/>
        </w:rPr>
        <w:t xml:space="preserve"> que la sustituye.</w:t>
      </w:r>
    </w:p>
    <w:p w14:paraId="7D52848F" w14:textId="6BD7A5E2" w:rsidR="001768CE" w:rsidRPr="007F3616" w:rsidRDefault="001768CE" w:rsidP="007F3616">
      <w:pPr>
        <w:spacing w:before="360" w:after="240"/>
        <w:jc w:val="center"/>
        <w:outlineLvl w:val="0"/>
        <w:rPr>
          <w:rFonts w:ascii="Arial" w:eastAsia="MS Mincho" w:hAnsi="Arial" w:cs="Arial"/>
          <w:b/>
          <w:sz w:val="24"/>
          <w:szCs w:val="24"/>
          <w:lang w:val="es-ES"/>
        </w:rPr>
      </w:pPr>
      <w:r w:rsidRPr="007F3616">
        <w:rPr>
          <w:rFonts w:ascii="Arial" w:eastAsia="MS Mincho" w:hAnsi="Arial" w:cs="Arial"/>
          <w:b/>
          <w:sz w:val="24"/>
          <w:szCs w:val="24"/>
          <w:lang w:val="es-ES"/>
        </w:rPr>
        <w:t>DISPOSICIÓN DEROGATORIA</w:t>
      </w:r>
    </w:p>
    <w:p w14:paraId="5D073ECB" w14:textId="2FA6C968" w:rsidR="001768CE" w:rsidRPr="00874980" w:rsidRDefault="00FF3140" w:rsidP="00D04679">
      <w:pPr>
        <w:pStyle w:val="Textoindependiente"/>
        <w:ind w:firstLine="708"/>
        <w:rPr>
          <w:b w:val="0"/>
          <w:bCs w:val="0"/>
        </w:rPr>
      </w:pPr>
      <w:r w:rsidRPr="00874980">
        <w:rPr>
          <w:b w:val="0"/>
          <w:bCs w:val="0"/>
        </w:rPr>
        <w:t>Queda</w:t>
      </w:r>
      <w:r w:rsidR="001768CE" w:rsidRPr="00874980">
        <w:rPr>
          <w:b w:val="0"/>
          <w:bCs w:val="0"/>
        </w:rPr>
        <w:t xml:space="preserve"> derogada la </w:t>
      </w:r>
      <w:r w:rsidR="00647A4F" w:rsidRPr="00874980">
        <w:rPr>
          <w:b w:val="0"/>
          <w:bCs w:val="0"/>
        </w:rPr>
        <w:t>Circular</w:t>
      </w:r>
      <w:r w:rsidR="001768CE" w:rsidRPr="00874980">
        <w:rPr>
          <w:b w:val="0"/>
          <w:bCs w:val="0"/>
        </w:rPr>
        <w:t xml:space="preserve"> </w:t>
      </w:r>
      <w:r w:rsidR="00CE391E" w:rsidRPr="00874980">
        <w:rPr>
          <w:b w:val="0"/>
          <w:bCs w:val="0"/>
        </w:rPr>
        <w:t>1</w:t>
      </w:r>
      <w:r w:rsidR="000412A1">
        <w:rPr>
          <w:b w:val="0"/>
          <w:bCs w:val="0"/>
        </w:rPr>
        <w:t>6</w:t>
      </w:r>
      <w:r w:rsidR="00CE391E" w:rsidRPr="00874980">
        <w:rPr>
          <w:b w:val="0"/>
          <w:bCs w:val="0"/>
        </w:rPr>
        <w:t>/201</w:t>
      </w:r>
      <w:r w:rsidR="000412A1">
        <w:rPr>
          <w:b w:val="0"/>
          <w:bCs w:val="0"/>
        </w:rPr>
        <w:t>6</w:t>
      </w:r>
      <w:r w:rsidR="001768CE" w:rsidRPr="00874980">
        <w:rPr>
          <w:b w:val="0"/>
          <w:bCs w:val="0"/>
        </w:rPr>
        <w:t>, de</w:t>
      </w:r>
      <w:r w:rsidR="00CE391E" w:rsidRPr="00874980">
        <w:rPr>
          <w:b w:val="0"/>
          <w:bCs w:val="0"/>
        </w:rPr>
        <w:t xml:space="preserve"> </w:t>
      </w:r>
      <w:r w:rsidR="00343310" w:rsidRPr="00874980">
        <w:rPr>
          <w:b w:val="0"/>
          <w:bCs w:val="0"/>
        </w:rPr>
        <w:t>1</w:t>
      </w:r>
      <w:r w:rsidR="000412A1">
        <w:rPr>
          <w:b w:val="0"/>
          <w:bCs w:val="0"/>
        </w:rPr>
        <w:t>4</w:t>
      </w:r>
      <w:r w:rsidR="00CE391E" w:rsidRPr="00874980">
        <w:rPr>
          <w:b w:val="0"/>
          <w:bCs w:val="0"/>
        </w:rPr>
        <w:t xml:space="preserve"> de </w:t>
      </w:r>
      <w:r w:rsidR="00A44629">
        <w:rPr>
          <w:b w:val="0"/>
          <w:bCs w:val="0"/>
        </w:rPr>
        <w:t>diciembre</w:t>
      </w:r>
      <w:r w:rsidR="001768CE" w:rsidRPr="00874980">
        <w:rPr>
          <w:b w:val="0"/>
          <w:bCs w:val="0"/>
        </w:rPr>
        <w:t>, emitida por la</w:t>
      </w:r>
      <w:r w:rsidR="00647A4F" w:rsidRPr="00874980">
        <w:rPr>
          <w:b w:val="0"/>
          <w:bCs w:val="0"/>
        </w:rPr>
        <w:t xml:space="preserve"> </w:t>
      </w:r>
      <w:r w:rsidR="0032173C">
        <w:rPr>
          <w:b w:val="0"/>
          <w:bCs w:val="0"/>
        </w:rPr>
        <w:t xml:space="preserve">entonces </w:t>
      </w:r>
      <w:r w:rsidR="00C878A0" w:rsidRPr="00874980">
        <w:rPr>
          <w:b w:val="0"/>
          <w:bCs w:val="0"/>
        </w:rPr>
        <w:t>Dirección de Auto</w:t>
      </w:r>
      <w:r w:rsidR="00561693" w:rsidRPr="00874980">
        <w:rPr>
          <w:b w:val="0"/>
          <w:bCs w:val="0"/>
        </w:rPr>
        <w:t>nomía Personal, Atención al Mayor</w:t>
      </w:r>
      <w:r w:rsidR="00CE391E" w:rsidRPr="00874980">
        <w:rPr>
          <w:b w:val="0"/>
          <w:bCs w:val="0"/>
        </w:rPr>
        <w:t xml:space="preserve">, </w:t>
      </w:r>
      <w:r w:rsidR="000412A1">
        <w:rPr>
          <w:b w:val="0"/>
          <w:bCs w:val="0"/>
        </w:rPr>
        <w:t xml:space="preserve">Juventud, </w:t>
      </w:r>
      <w:r w:rsidR="00CE391E" w:rsidRPr="00874980">
        <w:rPr>
          <w:b w:val="0"/>
          <w:bCs w:val="0"/>
        </w:rPr>
        <w:t>Ocio y Deporte.</w:t>
      </w:r>
    </w:p>
    <w:p w14:paraId="5133AADC" w14:textId="77777777" w:rsidR="00857019" w:rsidRPr="00F3622B" w:rsidRDefault="00857019" w:rsidP="00294AF0">
      <w:pPr>
        <w:spacing w:before="360" w:after="240"/>
        <w:jc w:val="center"/>
        <w:outlineLvl w:val="0"/>
        <w:rPr>
          <w:rFonts w:ascii="Arial" w:eastAsia="MS Mincho" w:hAnsi="Arial" w:cs="Arial"/>
          <w:b/>
          <w:sz w:val="24"/>
          <w:szCs w:val="24"/>
          <w:lang w:val="es-ES"/>
        </w:rPr>
      </w:pPr>
      <w:bookmarkStart w:id="0" w:name="_Toc121733903"/>
      <w:r w:rsidRPr="00F3622B">
        <w:rPr>
          <w:rFonts w:ascii="Arial" w:eastAsia="MS Mincho" w:hAnsi="Arial" w:cs="Arial"/>
          <w:b/>
          <w:sz w:val="24"/>
          <w:szCs w:val="24"/>
          <w:lang w:val="es-ES"/>
        </w:rPr>
        <w:t xml:space="preserve">DISPOSICIÓN </w:t>
      </w:r>
      <w:r w:rsidRPr="007E35BA">
        <w:rPr>
          <w:rFonts w:ascii="Arial" w:hAnsi="Arial" w:cs="Arial"/>
          <w:b/>
          <w:spacing w:val="-2"/>
          <w:sz w:val="24"/>
          <w:szCs w:val="24"/>
          <w:lang w:val="es-ES"/>
        </w:rPr>
        <w:t>FINAL</w:t>
      </w:r>
      <w:bookmarkEnd w:id="0"/>
    </w:p>
    <w:p w14:paraId="462E9569" w14:textId="56007DEF" w:rsidR="00857019" w:rsidRPr="00D90084" w:rsidRDefault="00857019" w:rsidP="00294AF0">
      <w:pPr>
        <w:pStyle w:val="Textoindependiente"/>
        <w:spacing w:after="720"/>
        <w:ind w:firstLine="709"/>
        <w:rPr>
          <w:b w:val="0"/>
          <w:bCs w:val="0"/>
        </w:rPr>
      </w:pPr>
      <w:bookmarkStart w:id="1" w:name="_Toc306277068"/>
      <w:bookmarkStart w:id="2" w:name="_Toc306277166"/>
      <w:bookmarkStart w:id="3" w:name="_Toc306277238"/>
      <w:bookmarkStart w:id="4" w:name="_Toc306277385"/>
      <w:bookmarkStart w:id="5" w:name="_Toc306277448"/>
      <w:bookmarkStart w:id="6" w:name="_Toc306277492"/>
      <w:bookmarkStart w:id="7" w:name="_Toc19781480"/>
      <w:r>
        <w:rPr>
          <w:b w:val="0"/>
          <w:bCs w:val="0"/>
        </w:rPr>
        <w:t>La</w:t>
      </w:r>
      <w:r w:rsidRPr="00294AF0">
        <w:rPr>
          <w:b w:val="0"/>
          <w:bCs w:val="0"/>
        </w:rPr>
        <w:t xml:space="preserve"> presente Circular </w:t>
      </w:r>
      <w:r w:rsidR="00B42E92">
        <w:rPr>
          <w:b w:val="0"/>
          <w:bCs w:val="0"/>
        </w:rPr>
        <w:t>entrará en vigor el 17 de febrero de 2023</w:t>
      </w:r>
      <w:bookmarkEnd w:id="1"/>
      <w:bookmarkEnd w:id="2"/>
      <w:bookmarkEnd w:id="3"/>
      <w:bookmarkEnd w:id="4"/>
      <w:bookmarkEnd w:id="5"/>
      <w:bookmarkEnd w:id="6"/>
      <w:bookmarkEnd w:id="7"/>
      <w:r w:rsidRPr="00294AF0">
        <w:rPr>
          <w:b w:val="0"/>
          <w:bCs w:val="0"/>
        </w:rPr>
        <w:t>.</w:t>
      </w:r>
    </w:p>
    <w:p w14:paraId="176A93E3" w14:textId="77777777" w:rsidR="001768CE" w:rsidRPr="00557C43" w:rsidRDefault="001768CE" w:rsidP="00557C43">
      <w:pPr>
        <w:jc w:val="center"/>
        <w:rPr>
          <w:rFonts w:ascii="Arial" w:hAnsi="Arial" w:cs="Arial"/>
          <w:sz w:val="24"/>
          <w:szCs w:val="24"/>
        </w:rPr>
      </w:pPr>
      <w:r w:rsidRPr="00557C43">
        <w:rPr>
          <w:rFonts w:ascii="Arial" w:hAnsi="Arial" w:cs="Arial"/>
          <w:sz w:val="24"/>
          <w:szCs w:val="24"/>
        </w:rPr>
        <w:t>EL DIRECTOR GENERAL</w:t>
      </w:r>
    </w:p>
    <w:p w14:paraId="4945FF03" w14:textId="63B3B574" w:rsidR="00CA4B3C" w:rsidRDefault="00C878A0" w:rsidP="000F6C57">
      <w:pPr>
        <w:spacing w:before="1440"/>
        <w:jc w:val="center"/>
        <w:rPr>
          <w:rFonts w:ascii="Arial" w:hAnsi="Arial" w:cs="Arial"/>
          <w:sz w:val="24"/>
          <w:szCs w:val="24"/>
        </w:rPr>
      </w:pPr>
      <w:r w:rsidRPr="00874980">
        <w:rPr>
          <w:rFonts w:ascii="Arial" w:hAnsi="Arial" w:cs="Arial"/>
          <w:sz w:val="24"/>
          <w:szCs w:val="24"/>
        </w:rPr>
        <w:t>Ángel Sánchez Cánovas</w:t>
      </w:r>
    </w:p>
    <w:p w14:paraId="0045114A" w14:textId="46CAFF95" w:rsidR="000F6C57" w:rsidRPr="00874980" w:rsidRDefault="000F6C57" w:rsidP="007F3616">
      <w:pPr>
        <w:spacing w:before="1680"/>
        <w:jc w:val="both"/>
        <w:rPr>
          <w:rFonts w:ascii="Arial" w:eastAsia="MS Mincho" w:hAnsi="Arial" w:cs="Arial"/>
          <w:b/>
          <w:bCs/>
          <w:sz w:val="24"/>
          <w:szCs w:val="24"/>
        </w:rPr>
      </w:pPr>
      <w:r w:rsidRPr="000F6C57">
        <w:rPr>
          <w:rFonts w:ascii="Arial" w:hAnsi="Arial" w:cs="Arial"/>
          <w:b/>
          <w:bCs/>
          <w:sz w:val="24"/>
          <w:szCs w:val="24"/>
        </w:rPr>
        <w:t xml:space="preserve">RESPONSABLES DE LAS DIRECCIONES GENERALES ADJUNTAS, DIRECCIONES EJECUTIVAS, DELEGACIONES TERRITORIALES, DIRECCIONES DE ZONA Y DE CENTRO DE LA ONCE. </w:t>
      </w:r>
    </w:p>
    <w:sectPr w:rsidR="000F6C57" w:rsidRPr="00874980" w:rsidSect="000F6C57">
      <w:headerReference w:type="default" r:id="rId8"/>
      <w:footerReference w:type="default" r:id="rId9"/>
      <w:pgSz w:w="11907" w:h="16840"/>
      <w:pgMar w:top="2268" w:right="170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A770" w14:textId="77777777" w:rsidR="003956FC" w:rsidRDefault="003956FC">
      <w:r>
        <w:separator/>
      </w:r>
    </w:p>
  </w:endnote>
  <w:endnote w:type="continuationSeparator" w:id="0">
    <w:p w14:paraId="6AC55EFD" w14:textId="77777777" w:rsidR="003956FC" w:rsidRDefault="003956FC">
      <w:r>
        <w:continuationSeparator/>
      </w:r>
    </w:p>
  </w:endnote>
  <w:endnote w:type="continuationNotice" w:id="1">
    <w:p w14:paraId="38559E1C" w14:textId="77777777" w:rsidR="003956FC" w:rsidRDefault="00395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EF62" w14:textId="020AFA7D" w:rsidR="00565C61" w:rsidRPr="000F6C57" w:rsidRDefault="00565C61" w:rsidP="00294AF0">
    <w:pPr>
      <w:pStyle w:val="Piedepgina"/>
      <w:tabs>
        <w:tab w:val="clear" w:pos="4252"/>
      </w:tabs>
      <w:rPr>
        <w:rFonts w:ascii="Arial" w:hAnsi="Arial" w:cs="Arial"/>
        <w:sz w:val="18"/>
        <w:szCs w:val="18"/>
      </w:rPr>
    </w:pPr>
    <w:r w:rsidRPr="000F6C57">
      <w:rPr>
        <w:rFonts w:ascii="Arial" w:hAnsi="Arial" w:cs="Arial"/>
        <w:i/>
        <w:sz w:val="18"/>
        <w:szCs w:val="18"/>
      </w:rPr>
      <w:t xml:space="preserve">Circular </w:t>
    </w:r>
    <w:r w:rsidR="001D2ED3">
      <w:rPr>
        <w:rFonts w:ascii="Arial" w:hAnsi="Arial" w:cs="Arial"/>
        <w:i/>
        <w:sz w:val="18"/>
        <w:szCs w:val="18"/>
      </w:rPr>
      <w:t>6</w:t>
    </w:r>
    <w:r w:rsidRPr="000F6C57">
      <w:rPr>
        <w:rFonts w:ascii="Arial" w:hAnsi="Arial" w:cs="Arial"/>
        <w:i/>
        <w:sz w:val="18"/>
        <w:szCs w:val="18"/>
      </w:rPr>
      <w:t>/2023</w:t>
    </w:r>
    <w:r w:rsidRPr="000F6C57">
      <w:rPr>
        <w:rFonts w:ascii="Arial" w:hAnsi="Arial" w:cs="Arial"/>
        <w:i/>
        <w:sz w:val="18"/>
        <w:szCs w:val="18"/>
      </w:rPr>
      <w:tab/>
      <w:t xml:space="preserve">Página </w:t>
    </w:r>
    <w:r w:rsidRPr="000F6C57">
      <w:rPr>
        <w:rFonts w:ascii="Arial" w:hAnsi="Arial" w:cs="Arial"/>
        <w:i/>
        <w:sz w:val="18"/>
        <w:szCs w:val="18"/>
      </w:rPr>
      <w:fldChar w:fldCharType="begin"/>
    </w:r>
    <w:r w:rsidRPr="000F6C57">
      <w:rPr>
        <w:rFonts w:ascii="Arial" w:hAnsi="Arial" w:cs="Arial"/>
        <w:i/>
        <w:sz w:val="18"/>
        <w:szCs w:val="18"/>
      </w:rPr>
      <w:instrText>PAGE</w:instrText>
    </w:r>
    <w:r w:rsidRPr="000F6C57">
      <w:rPr>
        <w:rFonts w:ascii="Arial" w:hAnsi="Arial" w:cs="Arial"/>
        <w:i/>
        <w:sz w:val="18"/>
        <w:szCs w:val="18"/>
      </w:rPr>
      <w:fldChar w:fldCharType="separate"/>
    </w:r>
    <w:r w:rsidRPr="000F6C57">
      <w:rPr>
        <w:rFonts w:ascii="Arial" w:hAnsi="Arial" w:cs="Arial"/>
        <w:i/>
        <w:sz w:val="18"/>
        <w:szCs w:val="18"/>
      </w:rPr>
      <w:t>1</w:t>
    </w:r>
    <w:r w:rsidRPr="000F6C57">
      <w:rPr>
        <w:rFonts w:ascii="Arial" w:hAnsi="Arial" w:cs="Arial"/>
        <w:i/>
        <w:sz w:val="18"/>
        <w:szCs w:val="18"/>
      </w:rPr>
      <w:fldChar w:fldCharType="end"/>
    </w:r>
    <w:r w:rsidRPr="000F6C57">
      <w:rPr>
        <w:rFonts w:ascii="Arial" w:hAnsi="Arial" w:cs="Arial"/>
        <w:i/>
        <w:sz w:val="18"/>
        <w:szCs w:val="18"/>
      </w:rPr>
      <w:t xml:space="preserve"> de </w:t>
    </w:r>
    <w:r w:rsidR="00294AF0" w:rsidRPr="000F6C57">
      <w:rPr>
        <w:rFonts w:ascii="Arial" w:hAnsi="Arial" w:cs="Arial"/>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A668" w14:textId="77777777" w:rsidR="003956FC" w:rsidRDefault="003956FC">
      <w:r>
        <w:separator/>
      </w:r>
    </w:p>
  </w:footnote>
  <w:footnote w:type="continuationSeparator" w:id="0">
    <w:p w14:paraId="38A56D96" w14:textId="77777777" w:rsidR="003956FC" w:rsidRDefault="003956FC">
      <w:r>
        <w:continuationSeparator/>
      </w:r>
    </w:p>
  </w:footnote>
  <w:footnote w:type="continuationNotice" w:id="1">
    <w:p w14:paraId="220DBB36" w14:textId="77777777" w:rsidR="003956FC" w:rsidRDefault="003956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B500" w14:textId="388D92DC" w:rsidR="003036F6" w:rsidRDefault="00565C61">
    <w:pPr>
      <w:pStyle w:val="Encabezado"/>
    </w:pPr>
    <w:r>
      <w:rPr>
        <w:noProof/>
      </w:rPr>
      <w:drawing>
        <wp:inline distT="0" distB="0" distL="0" distR="0" wp14:anchorId="2F31B8FA" wp14:editId="21920FA3">
          <wp:extent cx="5400040" cy="8096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482"/>
    <w:multiLevelType w:val="singleLevel"/>
    <w:tmpl w:val="29DC33CC"/>
    <w:lvl w:ilvl="0">
      <w:start w:val="1"/>
      <w:numFmt w:val="lowerLetter"/>
      <w:lvlText w:val="%1)"/>
      <w:lvlJc w:val="left"/>
      <w:pPr>
        <w:tabs>
          <w:tab w:val="num" w:pos="1410"/>
        </w:tabs>
        <w:ind w:left="1410" w:hanging="705"/>
      </w:pPr>
      <w:rPr>
        <w:rFonts w:hint="default"/>
      </w:rPr>
    </w:lvl>
  </w:abstractNum>
  <w:abstractNum w:abstractNumId="1" w15:restartNumberingAfterBreak="0">
    <w:nsid w:val="05F40273"/>
    <w:multiLevelType w:val="multilevel"/>
    <w:tmpl w:val="248687A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DD26DD"/>
    <w:multiLevelType w:val="multilevel"/>
    <w:tmpl w:val="07AEE99A"/>
    <w:lvl w:ilvl="0">
      <w:start w:val="1"/>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lowerLetter"/>
      <w:lvlText w:val="%3) "/>
      <w:lvlJc w:val="left"/>
      <w:pPr>
        <w:tabs>
          <w:tab w:val="num" w:pos="720"/>
        </w:tabs>
        <w:ind w:left="1985" w:hanging="794"/>
      </w:pPr>
      <w:rPr>
        <w:rFonts w:ascii="Arial" w:hAnsi="Arial"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FF96CC1"/>
    <w:multiLevelType w:val="multilevel"/>
    <w:tmpl w:val="248687A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CA79F0"/>
    <w:multiLevelType w:val="multilevel"/>
    <w:tmpl w:val="9294D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E061E1"/>
    <w:multiLevelType w:val="multilevel"/>
    <w:tmpl w:val="899EF85A"/>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031B16"/>
    <w:multiLevelType w:val="multilevel"/>
    <w:tmpl w:val="248687A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972234"/>
    <w:multiLevelType w:val="multilevel"/>
    <w:tmpl w:val="2ABA94B4"/>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1FBB76EC"/>
    <w:multiLevelType w:val="multilevel"/>
    <w:tmpl w:val="8908803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0F1FB0"/>
    <w:multiLevelType w:val="multilevel"/>
    <w:tmpl w:val="C12AF178"/>
    <w:lvl w:ilvl="0">
      <w:start w:val="1"/>
      <w:numFmt w:val="decimal"/>
      <w:lvlText w:val="%1."/>
      <w:lvlJc w:val="left"/>
      <w:pPr>
        <w:tabs>
          <w:tab w:val="num" w:pos="705"/>
        </w:tabs>
        <w:ind w:left="705" w:hanging="705"/>
      </w:pPr>
      <w:rPr>
        <w:rFonts w:ascii="Arial" w:hAnsi="Arial" w:cs="Arial" w:hint="default"/>
        <w:b/>
      </w:rPr>
    </w:lvl>
    <w:lvl w:ilvl="1">
      <w:start w:val="1"/>
      <w:numFmt w:val="decimal"/>
      <w:lvlText w:val="%1.%2."/>
      <w:lvlJc w:val="left"/>
      <w:pPr>
        <w:tabs>
          <w:tab w:val="num" w:pos="720"/>
        </w:tabs>
        <w:ind w:left="720" w:hanging="720"/>
      </w:pPr>
      <w:rPr>
        <w:rFonts w:ascii="Arial" w:hAnsi="Arial" w:cs="Arial" w:hint="default"/>
        <w:b w:val="0"/>
      </w:rPr>
    </w:lvl>
    <w:lvl w:ilvl="2">
      <w:start w:val="1"/>
      <w:numFmt w:val="lowerLetter"/>
      <w:lvlText w:val="%3) "/>
      <w:lvlJc w:val="left"/>
      <w:pPr>
        <w:tabs>
          <w:tab w:val="num" w:pos="720"/>
        </w:tabs>
        <w:ind w:left="1985" w:hanging="794"/>
      </w:pPr>
      <w:rPr>
        <w:rFonts w:ascii="Arial" w:hAnsi="Arial"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272F78A8"/>
    <w:multiLevelType w:val="multilevel"/>
    <w:tmpl w:val="248687A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FB1AAE"/>
    <w:multiLevelType w:val="multilevel"/>
    <w:tmpl w:val="07AEE99A"/>
    <w:lvl w:ilvl="0">
      <w:start w:val="1"/>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lowerLetter"/>
      <w:lvlText w:val="%3) "/>
      <w:lvlJc w:val="left"/>
      <w:pPr>
        <w:tabs>
          <w:tab w:val="num" w:pos="720"/>
        </w:tabs>
        <w:ind w:left="1985" w:hanging="794"/>
      </w:pPr>
      <w:rPr>
        <w:rFonts w:ascii="Arial" w:hAnsi="Arial"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2C770C7F"/>
    <w:multiLevelType w:val="multilevel"/>
    <w:tmpl w:val="248687A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FF4143"/>
    <w:multiLevelType w:val="singleLevel"/>
    <w:tmpl w:val="ECA64DD8"/>
    <w:lvl w:ilvl="0">
      <w:start w:val="1"/>
      <w:numFmt w:val="lowerLetter"/>
      <w:lvlText w:val="%1)"/>
      <w:lvlJc w:val="left"/>
      <w:pPr>
        <w:tabs>
          <w:tab w:val="num" w:pos="1410"/>
        </w:tabs>
        <w:ind w:left="1410" w:hanging="705"/>
      </w:pPr>
      <w:rPr>
        <w:rFonts w:hint="default"/>
      </w:rPr>
    </w:lvl>
  </w:abstractNum>
  <w:abstractNum w:abstractNumId="14" w15:restartNumberingAfterBreak="0">
    <w:nsid w:val="38044136"/>
    <w:multiLevelType w:val="multilevel"/>
    <w:tmpl w:val="248687A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156C62"/>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3AC02471"/>
    <w:multiLevelType w:val="multilevel"/>
    <w:tmpl w:val="248687A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477388"/>
    <w:multiLevelType w:val="multilevel"/>
    <w:tmpl w:val="07AEE99A"/>
    <w:lvl w:ilvl="0">
      <w:start w:val="1"/>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lowerLetter"/>
      <w:lvlText w:val="%3) "/>
      <w:lvlJc w:val="left"/>
      <w:pPr>
        <w:tabs>
          <w:tab w:val="num" w:pos="720"/>
        </w:tabs>
        <w:ind w:left="1985" w:hanging="794"/>
      </w:pPr>
      <w:rPr>
        <w:rFonts w:ascii="Arial" w:hAnsi="Arial"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436C52F3"/>
    <w:multiLevelType w:val="hybridMultilevel"/>
    <w:tmpl w:val="0804EC5A"/>
    <w:lvl w:ilvl="0" w:tplc="0C0A0001">
      <w:start w:val="1"/>
      <w:numFmt w:val="bullet"/>
      <w:lvlText w:val=""/>
      <w:lvlJc w:val="left"/>
      <w:pPr>
        <w:tabs>
          <w:tab w:val="num" w:pos="436"/>
        </w:tabs>
        <w:ind w:left="436" w:hanging="360"/>
      </w:pPr>
      <w:rPr>
        <w:rFonts w:ascii="Symbol" w:hAnsi="Symbol" w:hint="default"/>
      </w:rPr>
    </w:lvl>
    <w:lvl w:ilvl="1" w:tplc="0C0A0003">
      <w:start w:val="1"/>
      <w:numFmt w:val="bullet"/>
      <w:lvlText w:val="o"/>
      <w:lvlJc w:val="left"/>
      <w:pPr>
        <w:tabs>
          <w:tab w:val="num" w:pos="1156"/>
        </w:tabs>
        <w:ind w:left="1156" w:hanging="360"/>
      </w:pPr>
      <w:rPr>
        <w:rFonts w:ascii="Courier New" w:hAnsi="Courier New" w:cs="Courier New" w:hint="default"/>
      </w:rPr>
    </w:lvl>
    <w:lvl w:ilvl="2" w:tplc="0C0A0005" w:tentative="1">
      <w:start w:val="1"/>
      <w:numFmt w:val="bullet"/>
      <w:lvlText w:val=""/>
      <w:lvlJc w:val="left"/>
      <w:pPr>
        <w:tabs>
          <w:tab w:val="num" w:pos="1876"/>
        </w:tabs>
        <w:ind w:left="1876" w:hanging="360"/>
      </w:pPr>
      <w:rPr>
        <w:rFonts w:ascii="Wingdings" w:hAnsi="Wingdings" w:hint="default"/>
      </w:rPr>
    </w:lvl>
    <w:lvl w:ilvl="3" w:tplc="0C0A0001" w:tentative="1">
      <w:start w:val="1"/>
      <w:numFmt w:val="bullet"/>
      <w:lvlText w:val=""/>
      <w:lvlJc w:val="left"/>
      <w:pPr>
        <w:tabs>
          <w:tab w:val="num" w:pos="2596"/>
        </w:tabs>
        <w:ind w:left="2596" w:hanging="360"/>
      </w:pPr>
      <w:rPr>
        <w:rFonts w:ascii="Symbol" w:hAnsi="Symbol" w:hint="default"/>
      </w:rPr>
    </w:lvl>
    <w:lvl w:ilvl="4" w:tplc="0C0A0003" w:tentative="1">
      <w:start w:val="1"/>
      <w:numFmt w:val="bullet"/>
      <w:lvlText w:val="o"/>
      <w:lvlJc w:val="left"/>
      <w:pPr>
        <w:tabs>
          <w:tab w:val="num" w:pos="3316"/>
        </w:tabs>
        <w:ind w:left="3316" w:hanging="360"/>
      </w:pPr>
      <w:rPr>
        <w:rFonts w:ascii="Courier New" w:hAnsi="Courier New" w:cs="Courier New" w:hint="default"/>
      </w:rPr>
    </w:lvl>
    <w:lvl w:ilvl="5" w:tplc="0C0A0005" w:tentative="1">
      <w:start w:val="1"/>
      <w:numFmt w:val="bullet"/>
      <w:lvlText w:val=""/>
      <w:lvlJc w:val="left"/>
      <w:pPr>
        <w:tabs>
          <w:tab w:val="num" w:pos="4036"/>
        </w:tabs>
        <w:ind w:left="4036" w:hanging="360"/>
      </w:pPr>
      <w:rPr>
        <w:rFonts w:ascii="Wingdings" w:hAnsi="Wingdings" w:hint="default"/>
      </w:rPr>
    </w:lvl>
    <w:lvl w:ilvl="6" w:tplc="0C0A0001" w:tentative="1">
      <w:start w:val="1"/>
      <w:numFmt w:val="bullet"/>
      <w:lvlText w:val=""/>
      <w:lvlJc w:val="left"/>
      <w:pPr>
        <w:tabs>
          <w:tab w:val="num" w:pos="4756"/>
        </w:tabs>
        <w:ind w:left="4756" w:hanging="360"/>
      </w:pPr>
      <w:rPr>
        <w:rFonts w:ascii="Symbol" w:hAnsi="Symbol" w:hint="default"/>
      </w:rPr>
    </w:lvl>
    <w:lvl w:ilvl="7" w:tplc="0C0A0003" w:tentative="1">
      <w:start w:val="1"/>
      <w:numFmt w:val="bullet"/>
      <w:lvlText w:val="o"/>
      <w:lvlJc w:val="left"/>
      <w:pPr>
        <w:tabs>
          <w:tab w:val="num" w:pos="5476"/>
        </w:tabs>
        <w:ind w:left="5476" w:hanging="360"/>
      </w:pPr>
      <w:rPr>
        <w:rFonts w:ascii="Courier New" w:hAnsi="Courier New" w:cs="Courier New" w:hint="default"/>
      </w:rPr>
    </w:lvl>
    <w:lvl w:ilvl="8" w:tplc="0C0A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46BF4285"/>
    <w:multiLevelType w:val="singleLevel"/>
    <w:tmpl w:val="0C0A000F"/>
    <w:lvl w:ilvl="0">
      <w:start w:val="1"/>
      <w:numFmt w:val="decimal"/>
      <w:lvlText w:val="%1."/>
      <w:lvlJc w:val="left"/>
      <w:pPr>
        <w:tabs>
          <w:tab w:val="num" w:pos="360"/>
        </w:tabs>
        <w:ind w:left="360" w:hanging="360"/>
      </w:pPr>
    </w:lvl>
  </w:abstractNum>
  <w:abstractNum w:abstractNumId="20" w15:restartNumberingAfterBreak="0">
    <w:nsid w:val="4A822235"/>
    <w:multiLevelType w:val="multilevel"/>
    <w:tmpl w:val="8908803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715BBB"/>
    <w:multiLevelType w:val="hybridMultilevel"/>
    <w:tmpl w:val="D7AA18C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04D521A"/>
    <w:multiLevelType w:val="multilevel"/>
    <w:tmpl w:val="67AA400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F32147"/>
    <w:multiLevelType w:val="singleLevel"/>
    <w:tmpl w:val="C04CD526"/>
    <w:lvl w:ilvl="0">
      <w:start w:val="1"/>
      <w:numFmt w:val="lowerLetter"/>
      <w:lvlText w:val="%1)"/>
      <w:legacy w:legacy="1" w:legacySpace="0" w:legacyIndent="360"/>
      <w:lvlJc w:val="left"/>
      <w:rPr>
        <w:rFonts w:ascii="Arial" w:hAnsi="Arial" w:cs="Arial" w:hint="default"/>
      </w:rPr>
    </w:lvl>
  </w:abstractNum>
  <w:abstractNum w:abstractNumId="24" w15:restartNumberingAfterBreak="0">
    <w:nsid w:val="56EF6273"/>
    <w:multiLevelType w:val="multilevel"/>
    <w:tmpl w:val="248687A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8796942"/>
    <w:multiLevelType w:val="multilevel"/>
    <w:tmpl w:val="890880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3F03E21"/>
    <w:multiLevelType w:val="multilevel"/>
    <w:tmpl w:val="8908803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413049E"/>
    <w:multiLevelType w:val="multilevel"/>
    <w:tmpl w:val="8908803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FD0E67"/>
    <w:multiLevelType w:val="singleLevel"/>
    <w:tmpl w:val="8C3A2868"/>
    <w:lvl w:ilvl="0">
      <w:start w:val="5"/>
      <w:numFmt w:val="bullet"/>
      <w:lvlText w:val="-"/>
      <w:lvlJc w:val="left"/>
      <w:pPr>
        <w:tabs>
          <w:tab w:val="num" w:pos="1410"/>
        </w:tabs>
        <w:ind w:left="1410" w:hanging="705"/>
      </w:pPr>
      <w:rPr>
        <w:rFonts w:ascii="Times New Roman" w:hAnsi="Times New Roman" w:cs="Times New Roman" w:hint="default"/>
      </w:rPr>
    </w:lvl>
  </w:abstractNum>
  <w:abstractNum w:abstractNumId="29" w15:restartNumberingAfterBreak="0">
    <w:nsid w:val="69C50134"/>
    <w:multiLevelType w:val="hybridMultilevel"/>
    <w:tmpl w:val="9C6679B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15:restartNumberingAfterBreak="0">
    <w:nsid w:val="6F9A435D"/>
    <w:multiLevelType w:val="multilevel"/>
    <w:tmpl w:val="C12AF178"/>
    <w:lvl w:ilvl="0">
      <w:start w:val="1"/>
      <w:numFmt w:val="decimal"/>
      <w:lvlText w:val="%1."/>
      <w:lvlJc w:val="left"/>
      <w:pPr>
        <w:tabs>
          <w:tab w:val="num" w:pos="705"/>
        </w:tabs>
        <w:ind w:left="705" w:hanging="705"/>
      </w:pPr>
      <w:rPr>
        <w:rFonts w:ascii="Arial" w:hAnsi="Arial" w:cs="Arial" w:hint="default"/>
        <w:b/>
      </w:rPr>
    </w:lvl>
    <w:lvl w:ilvl="1">
      <w:start w:val="1"/>
      <w:numFmt w:val="decimal"/>
      <w:lvlText w:val="%1.%2."/>
      <w:lvlJc w:val="left"/>
      <w:pPr>
        <w:tabs>
          <w:tab w:val="num" w:pos="720"/>
        </w:tabs>
        <w:ind w:left="720" w:hanging="720"/>
      </w:pPr>
      <w:rPr>
        <w:rFonts w:ascii="Arial" w:hAnsi="Arial" w:cs="Arial" w:hint="default"/>
        <w:b w:val="0"/>
      </w:rPr>
    </w:lvl>
    <w:lvl w:ilvl="2">
      <w:start w:val="1"/>
      <w:numFmt w:val="lowerLetter"/>
      <w:lvlText w:val="%3) "/>
      <w:lvlJc w:val="left"/>
      <w:pPr>
        <w:tabs>
          <w:tab w:val="num" w:pos="720"/>
        </w:tabs>
        <w:ind w:left="1985" w:hanging="794"/>
      </w:pPr>
      <w:rPr>
        <w:rFonts w:ascii="Arial" w:hAnsi="Arial"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70AD7F5A"/>
    <w:multiLevelType w:val="multilevel"/>
    <w:tmpl w:val="C12AF178"/>
    <w:lvl w:ilvl="0">
      <w:start w:val="1"/>
      <w:numFmt w:val="decimal"/>
      <w:lvlText w:val="%1."/>
      <w:lvlJc w:val="left"/>
      <w:pPr>
        <w:tabs>
          <w:tab w:val="num" w:pos="705"/>
        </w:tabs>
        <w:ind w:left="705" w:hanging="705"/>
      </w:pPr>
      <w:rPr>
        <w:rFonts w:ascii="Arial" w:hAnsi="Arial" w:cs="Arial" w:hint="default"/>
        <w:b/>
      </w:rPr>
    </w:lvl>
    <w:lvl w:ilvl="1">
      <w:start w:val="1"/>
      <w:numFmt w:val="decimal"/>
      <w:lvlText w:val="%1.%2."/>
      <w:lvlJc w:val="left"/>
      <w:pPr>
        <w:tabs>
          <w:tab w:val="num" w:pos="720"/>
        </w:tabs>
        <w:ind w:left="720" w:hanging="720"/>
      </w:pPr>
      <w:rPr>
        <w:rFonts w:ascii="Arial" w:hAnsi="Arial" w:cs="Arial" w:hint="default"/>
        <w:b w:val="0"/>
      </w:rPr>
    </w:lvl>
    <w:lvl w:ilvl="2">
      <w:start w:val="1"/>
      <w:numFmt w:val="lowerLetter"/>
      <w:lvlText w:val="%3) "/>
      <w:lvlJc w:val="left"/>
      <w:pPr>
        <w:tabs>
          <w:tab w:val="num" w:pos="720"/>
        </w:tabs>
        <w:ind w:left="1985" w:hanging="794"/>
      </w:pPr>
      <w:rPr>
        <w:rFonts w:ascii="Arial" w:hAnsi="Arial"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75E535D9"/>
    <w:multiLevelType w:val="multilevel"/>
    <w:tmpl w:val="248687A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AF02D85"/>
    <w:multiLevelType w:val="singleLevel"/>
    <w:tmpl w:val="1FC6565C"/>
    <w:lvl w:ilvl="0">
      <w:start w:val="1"/>
      <w:numFmt w:val="lowerLetter"/>
      <w:lvlText w:val="%1)"/>
      <w:lvlJc w:val="left"/>
      <w:pPr>
        <w:tabs>
          <w:tab w:val="num" w:pos="1410"/>
        </w:tabs>
        <w:ind w:left="1410" w:hanging="705"/>
      </w:pPr>
      <w:rPr>
        <w:rFonts w:hint="default"/>
      </w:rPr>
    </w:lvl>
  </w:abstractNum>
  <w:abstractNum w:abstractNumId="34" w15:restartNumberingAfterBreak="0">
    <w:nsid w:val="7C4532F1"/>
    <w:multiLevelType w:val="hybridMultilevel"/>
    <w:tmpl w:val="FA541440"/>
    <w:lvl w:ilvl="0" w:tplc="040A0001">
      <w:start w:val="1"/>
      <w:numFmt w:val="bullet"/>
      <w:lvlText w:val=""/>
      <w:lvlJc w:val="left"/>
      <w:pPr>
        <w:tabs>
          <w:tab w:val="num" w:pos="1080"/>
        </w:tabs>
        <w:ind w:left="1080" w:hanging="360"/>
      </w:pPr>
      <w:rPr>
        <w:rFonts w:ascii="Symbol" w:hAnsi="Symbol" w:cs="Symbol" w:hint="default"/>
      </w:rPr>
    </w:lvl>
    <w:lvl w:ilvl="1" w:tplc="040A0003">
      <w:start w:val="1"/>
      <w:numFmt w:val="bullet"/>
      <w:lvlText w:val="o"/>
      <w:lvlJc w:val="left"/>
      <w:pPr>
        <w:tabs>
          <w:tab w:val="num" w:pos="1800"/>
        </w:tabs>
        <w:ind w:left="1800" w:hanging="360"/>
      </w:pPr>
      <w:rPr>
        <w:rFonts w:ascii="Courier New" w:hAnsi="Courier New" w:cs="Courier New" w:hint="default"/>
      </w:rPr>
    </w:lvl>
    <w:lvl w:ilvl="2" w:tplc="040A0005">
      <w:start w:val="1"/>
      <w:numFmt w:val="bullet"/>
      <w:lvlText w:val=""/>
      <w:lvlJc w:val="left"/>
      <w:pPr>
        <w:tabs>
          <w:tab w:val="num" w:pos="2520"/>
        </w:tabs>
        <w:ind w:left="2520" w:hanging="360"/>
      </w:pPr>
      <w:rPr>
        <w:rFonts w:ascii="Wingdings" w:hAnsi="Wingdings" w:cs="Wingdings" w:hint="default"/>
      </w:rPr>
    </w:lvl>
    <w:lvl w:ilvl="3" w:tplc="040A0001">
      <w:start w:val="1"/>
      <w:numFmt w:val="bullet"/>
      <w:lvlText w:val=""/>
      <w:lvlJc w:val="left"/>
      <w:pPr>
        <w:tabs>
          <w:tab w:val="num" w:pos="3240"/>
        </w:tabs>
        <w:ind w:left="3240" w:hanging="360"/>
      </w:pPr>
      <w:rPr>
        <w:rFonts w:ascii="Symbol" w:hAnsi="Symbol" w:cs="Symbol" w:hint="default"/>
      </w:rPr>
    </w:lvl>
    <w:lvl w:ilvl="4" w:tplc="040A0003">
      <w:start w:val="1"/>
      <w:numFmt w:val="bullet"/>
      <w:lvlText w:val="o"/>
      <w:lvlJc w:val="left"/>
      <w:pPr>
        <w:tabs>
          <w:tab w:val="num" w:pos="3960"/>
        </w:tabs>
        <w:ind w:left="3960" w:hanging="360"/>
      </w:pPr>
      <w:rPr>
        <w:rFonts w:ascii="Courier New" w:hAnsi="Courier New" w:cs="Courier New" w:hint="default"/>
      </w:rPr>
    </w:lvl>
    <w:lvl w:ilvl="5" w:tplc="040A0005">
      <w:start w:val="1"/>
      <w:numFmt w:val="bullet"/>
      <w:lvlText w:val=""/>
      <w:lvlJc w:val="left"/>
      <w:pPr>
        <w:tabs>
          <w:tab w:val="num" w:pos="4680"/>
        </w:tabs>
        <w:ind w:left="4680" w:hanging="360"/>
      </w:pPr>
      <w:rPr>
        <w:rFonts w:ascii="Wingdings" w:hAnsi="Wingdings" w:cs="Wingdings" w:hint="default"/>
      </w:rPr>
    </w:lvl>
    <w:lvl w:ilvl="6" w:tplc="040A0001">
      <w:start w:val="1"/>
      <w:numFmt w:val="bullet"/>
      <w:lvlText w:val=""/>
      <w:lvlJc w:val="left"/>
      <w:pPr>
        <w:tabs>
          <w:tab w:val="num" w:pos="5400"/>
        </w:tabs>
        <w:ind w:left="5400" w:hanging="360"/>
      </w:pPr>
      <w:rPr>
        <w:rFonts w:ascii="Symbol" w:hAnsi="Symbol" w:cs="Symbol" w:hint="default"/>
      </w:rPr>
    </w:lvl>
    <w:lvl w:ilvl="7" w:tplc="040A0003">
      <w:start w:val="1"/>
      <w:numFmt w:val="bullet"/>
      <w:lvlText w:val="o"/>
      <w:lvlJc w:val="left"/>
      <w:pPr>
        <w:tabs>
          <w:tab w:val="num" w:pos="6120"/>
        </w:tabs>
        <w:ind w:left="6120" w:hanging="360"/>
      </w:pPr>
      <w:rPr>
        <w:rFonts w:ascii="Courier New" w:hAnsi="Courier New" w:cs="Courier New" w:hint="default"/>
      </w:rPr>
    </w:lvl>
    <w:lvl w:ilvl="8" w:tplc="040A0005">
      <w:start w:val="1"/>
      <w:numFmt w:val="bullet"/>
      <w:lvlText w:val=""/>
      <w:lvlJc w:val="left"/>
      <w:pPr>
        <w:tabs>
          <w:tab w:val="num" w:pos="6840"/>
        </w:tabs>
        <w:ind w:left="6840" w:hanging="360"/>
      </w:pPr>
      <w:rPr>
        <w:rFonts w:ascii="Wingdings" w:hAnsi="Wingdings" w:cs="Wingdings" w:hint="default"/>
      </w:rPr>
    </w:lvl>
  </w:abstractNum>
  <w:num w:numId="1">
    <w:abstractNumId w:val="15"/>
  </w:num>
  <w:num w:numId="2">
    <w:abstractNumId w:val="19"/>
  </w:num>
  <w:num w:numId="3">
    <w:abstractNumId w:val="10"/>
  </w:num>
  <w:num w:numId="4">
    <w:abstractNumId w:val="33"/>
  </w:num>
  <w:num w:numId="5">
    <w:abstractNumId w:val="16"/>
  </w:num>
  <w:num w:numId="6">
    <w:abstractNumId w:val="13"/>
  </w:num>
  <w:num w:numId="7">
    <w:abstractNumId w:val="32"/>
  </w:num>
  <w:num w:numId="8">
    <w:abstractNumId w:val="0"/>
  </w:num>
  <w:num w:numId="9">
    <w:abstractNumId w:val="14"/>
  </w:num>
  <w:num w:numId="10">
    <w:abstractNumId w:val="12"/>
  </w:num>
  <w:num w:numId="11">
    <w:abstractNumId w:val="1"/>
  </w:num>
  <w:num w:numId="12">
    <w:abstractNumId w:val="6"/>
  </w:num>
  <w:num w:numId="13">
    <w:abstractNumId w:val="24"/>
  </w:num>
  <w:num w:numId="14">
    <w:abstractNumId w:val="3"/>
  </w:num>
  <w:num w:numId="15">
    <w:abstractNumId w:val="28"/>
  </w:num>
  <w:num w:numId="16">
    <w:abstractNumId w:val="5"/>
  </w:num>
  <w:num w:numId="17">
    <w:abstractNumId w:val="4"/>
  </w:num>
  <w:num w:numId="18">
    <w:abstractNumId w:val="34"/>
  </w:num>
  <w:num w:numId="19">
    <w:abstractNumId w:val="8"/>
  </w:num>
  <w:num w:numId="20">
    <w:abstractNumId w:val="22"/>
  </w:num>
  <w:num w:numId="21">
    <w:abstractNumId w:val="27"/>
  </w:num>
  <w:num w:numId="22">
    <w:abstractNumId w:val="26"/>
  </w:num>
  <w:num w:numId="23">
    <w:abstractNumId w:val="21"/>
  </w:num>
  <w:num w:numId="24">
    <w:abstractNumId w:val="25"/>
  </w:num>
  <w:num w:numId="25">
    <w:abstractNumId w:val="20"/>
  </w:num>
  <w:num w:numId="26">
    <w:abstractNumId w:val="23"/>
  </w:num>
  <w:num w:numId="27">
    <w:abstractNumId w:val="30"/>
  </w:num>
  <w:num w:numId="28">
    <w:abstractNumId w:val="17"/>
  </w:num>
  <w:num w:numId="29">
    <w:abstractNumId w:val="2"/>
  </w:num>
  <w:num w:numId="30">
    <w:abstractNumId w:val="11"/>
  </w:num>
  <w:num w:numId="31">
    <w:abstractNumId w:val="31"/>
  </w:num>
  <w:num w:numId="32">
    <w:abstractNumId w:val="9"/>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CE"/>
    <w:rsid w:val="000142E2"/>
    <w:rsid w:val="000229CA"/>
    <w:rsid w:val="000247E2"/>
    <w:rsid w:val="00033B4F"/>
    <w:rsid w:val="000412A1"/>
    <w:rsid w:val="00045584"/>
    <w:rsid w:val="00050734"/>
    <w:rsid w:val="00054CD3"/>
    <w:rsid w:val="0007384A"/>
    <w:rsid w:val="00077CDB"/>
    <w:rsid w:val="000911F2"/>
    <w:rsid w:val="000A266D"/>
    <w:rsid w:val="000A43A2"/>
    <w:rsid w:val="000C59B8"/>
    <w:rsid w:val="000D39BE"/>
    <w:rsid w:val="000F6C57"/>
    <w:rsid w:val="00100901"/>
    <w:rsid w:val="00113E3D"/>
    <w:rsid w:val="001241EF"/>
    <w:rsid w:val="00124BA8"/>
    <w:rsid w:val="00134AC9"/>
    <w:rsid w:val="001364D3"/>
    <w:rsid w:val="00136FAB"/>
    <w:rsid w:val="001709FC"/>
    <w:rsid w:val="00174BCB"/>
    <w:rsid w:val="001768CE"/>
    <w:rsid w:val="00177C9B"/>
    <w:rsid w:val="001802C0"/>
    <w:rsid w:val="001B225C"/>
    <w:rsid w:val="001B5CFD"/>
    <w:rsid w:val="001C2BE2"/>
    <w:rsid w:val="001C3279"/>
    <w:rsid w:val="001C6E1B"/>
    <w:rsid w:val="001C7928"/>
    <w:rsid w:val="001D1F82"/>
    <w:rsid w:val="001D2ED3"/>
    <w:rsid w:val="001D5EF2"/>
    <w:rsid w:val="001E268B"/>
    <w:rsid w:val="001E3149"/>
    <w:rsid w:val="00207265"/>
    <w:rsid w:val="00214CC0"/>
    <w:rsid w:val="00216DB4"/>
    <w:rsid w:val="0024576F"/>
    <w:rsid w:val="00266AB7"/>
    <w:rsid w:val="00271D4D"/>
    <w:rsid w:val="00285743"/>
    <w:rsid w:val="0029495F"/>
    <w:rsid w:val="00294AF0"/>
    <w:rsid w:val="00297CFA"/>
    <w:rsid w:val="002A1B4A"/>
    <w:rsid w:val="002A74C9"/>
    <w:rsid w:val="002B2DE7"/>
    <w:rsid w:val="002C192E"/>
    <w:rsid w:val="002D14E0"/>
    <w:rsid w:val="002D3FD1"/>
    <w:rsid w:val="002D4CB9"/>
    <w:rsid w:val="002D5713"/>
    <w:rsid w:val="002D6BE5"/>
    <w:rsid w:val="002D6F8E"/>
    <w:rsid w:val="002D7CA1"/>
    <w:rsid w:val="002E6697"/>
    <w:rsid w:val="002F2A70"/>
    <w:rsid w:val="002F4894"/>
    <w:rsid w:val="003036F6"/>
    <w:rsid w:val="003072E6"/>
    <w:rsid w:val="0032173C"/>
    <w:rsid w:val="00321FA7"/>
    <w:rsid w:val="003232C9"/>
    <w:rsid w:val="003268A0"/>
    <w:rsid w:val="00331F7B"/>
    <w:rsid w:val="00343310"/>
    <w:rsid w:val="003460CD"/>
    <w:rsid w:val="003460CF"/>
    <w:rsid w:val="00354C6E"/>
    <w:rsid w:val="00355983"/>
    <w:rsid w:val="0036016D"/>
    <w:rsid w:val="00366B12"/>
    <w:rsid w:val="00370E79"/>
    <w:rsid w:val="003717FD"/>
    <w:rsid w:val="00373051"/>
    <w:rsid w:val="003775C3"/>
    <w:rsid w:val="003875DA"/>
    <w:rsid w:val="003945CA"/>
    <w:rsid w:val="003956FC"/>
    <w:rsid w:val="00395941"/>
    <w:rsid w:val="003A1D43"/>
    <w:rsid w:val="003A2113"/>
    <w:rsid w:val="003A5FAA"/>
    <w:rsid w:val="003B30B2"/>
    <w:rsid w:val="003C3F9A"/>
    <w:rsid w:val="003D011D"/>
    <w:rsid w:val="003D5127"/>
    <w:rsid w:val="003D737A"/>
    <w:rsid w:val="003E2319"/>
    <w:rsid w:val="003E5E3E"/>
    <w:rsid w:val="003E689A"/>
    <w:rsid w:val="003F76F7"/>
    <w:rsid w:val="00413848"/>
    <w:rsid w:val="0041637C"/>
    <w:rsid w:val="00432FE6"/>
    <w:rsid w:val="0043448A"/>
    <w:rsid w:val="00440B14"/>
    <w:rsid w:val="00441C67"/>
    <w:rsid w:val="00452760"/>
    <w:rsid w:val="0046547E"/>
    <w:rsid w:val="00466670"/>
    <w:rsid w:val="00476265"/>
    <w:rsid w:val="00480E9E"/>
    <w:rsid w:val="004812B1"/>
    <w:rsid w:val="00491FE2"/>
    <w:rsid w:val="004925FC"/>
    <w:rsid w:val="004943DF"/>
    <w:rsid w:val="0049774B"/>
    <w:rsid w:val="004A00DC"/>
    <w:rsid w:val="004C5B53"/>
    <w:rsid w:val="004E74C6"/>
    <w:rsid w:val="00504302"/>
    <w:rsid w:val="00513918"/>
    <w:rsid w:val="00515470"/>
    <w:rsid w:val="00520516"/>
    <w:rsid w:val="0052222C"/>
    <w:rsid w:val="00523007"/>
    <w:rsid w:val="005301FA"/>
    <w:rsid w:val="00532CFB"/>
    <w:rsid w:val="00535F7A"/>
    <w:rsid w:val="005368A7"/>
    <w:rsid w:val="0054064B"/>
    <w:rsid w:val="00541451"/>
    <w:rsid w:val="00557C43"/>
    <w:rsid w:val="00561693"/>
    <w:rsid w:val="00564111"/>
    <w:rsid w:val="00565C61"/>
    <w:rsid w:val="00574F9F"/>
    <w:rsid w:val="00582508"/>
    <w:rsid w:val="00583964"/>
    <w:rsid w:val="00590D25"/>
    <w:rsid w:val="005A59C0"/>
    <w:rsid w:val="005B39D2"/>
    <w:rsid w:val="005B705F"/>
    <w:rsid w:val="005B7A43"/>
    <w:rsid w:val="005C157E"/>
    <w:rsid w:val="005D0BB1"/>
    <w:rsid w:val="005F405A"/>
    <w:rsid w:val="005F4710"/>
    <w:rsid w:val="005F74FE"/>
    <w:rsid w:val="006213E2"/>
    <w:rsid w:val="00621495"/>
    <w:rsid w:val="00623358"/>
    <w:rsid w:val="00633AA5"/>
    <w:rsid w:val="00633E38"/>
    <w:rsid w:val="006358F0"/>
    <w:rsid w:val="00647A4F"/>
    <w:rsid w:val="006535B6"/>
    <w:rsid w:val="006535D7"/>
    <w:rsid w:val="006640C0"/>
    <w:rsid w:val="00670125"/>
    <w:rsid w:val="006834D1"/>
    <w:rsid w:val="006A3D21"/>
    <w:rsid w:val="006A4B07"/>
    <w:rsid w:val="006A5BEF"/>
    <w:rsid w:val="006B0AAB"/>
    <w:rsid w:val="006B1679"/>
    <w:rsid w:val="006D0898"/>
    <w:rsid w:val="006F25C3"/>
    <w:rsid w:val="00715B07"/>
    <w:rsid w:val="00716887"/>
    <w:rsid w:val="007220BC"/>
    <w:rsid w:val="007247B7"/>
    <w:rsid w:val="00740468"/>
    <w:rsid w:val="00743987"/>
    <w:rsid w:val="0078646C"/>
    <w:rsid w:val="007A0A3A"/>
    <w:rsid w:val="007A7000"/>
    <w:rsid w:val="007B2547"/>
    <w:rsid w:val="007C0582"/>
    <w:rsid w:val="007C37DF"/>
    <w:rsid w:val="007D1BCC"/>
    <w:rsid w:val="007E32A0"/>
    <w:rsid w:val="007E3FAF"/>
    <w:rsid w:val="007F3015"/>
    <w:rsid w:val="007F3616"/>
    <w:rsid w:val="007F5EAC"/>
    <w:rsid w:val="008006B1"/>
    <w:rsid w:val="00800889"/>
    <w:rsid w:val="0083058D"/>
    <w:rsid w:val="008366A7"/>
    <w:rsid w:val="00840101"/>
    <w:rsid w:val="00840EE7"/>
    <w:rsid w:val="00841AFD"/>
    <w:rsid w:val="00843729"/>
    <w:rsid w:val="00846C39"/>
    <w:rsid w:val="00857019"/>
    <w:rsid w:val="008606E7"/>
    <w:rsid w:val="008609CF"/>
    <w:rsid w:val="00862819"/>
    <w:rsid w:val="00874980"/>
    <w:rsid w:val="008916EF"/>
    <w:rsid w:val="00892FE6"/>
    <w:rsid w:val="008B53B9"/>
    <w:rsid w:val="008C13B5"/>
    <w:rsid w:val="008C5F19"/>
    <w:rsid w:val="008C66A0"/>
    <w:rsid w:val="008D3025"/>
    <w:rsid w:val="008E352F"/>
    <w:rsid w:val="008E60B5"/>
    <w:rsid w:val="008E65A2"/>
    <w:rsid w:val="00904FED"/>
    <w:rsid w:val="009124C2"/>
    <w:rsid w:val="00916D79"/>
    <w:rsid w:val="00924B52"/>
    <w:rsid w:val="009274C2"/>
    <w:rsid w:val="0094188B"/>
    <w:rsid w:val="00941C3E"/>
    <w:rsid w:val="009614C6"/>
    <w:rsid w:val="00967222"/>
    <w:rsid w:val="009773A9"/>
    <w:rsid w:val="00981749"/>
    <w:rsid w:val="00990358"/>
    <w:rsid w:val="009B324B"/>
    <w:rsid w:val="009B4D7C"/>
    <w:rsid w:val="009B554F"/>
    <w:rsid w:val="009B7DDE"/>
    <w:rsid w:val="009C2EE8"/>
    <w:rsid w:val="009E24C3"/>
    <w:rsid w:val="009F0306"/>
    <w:rsid w:val="009F17DA"/>
    <w:rsid w:val="009F24DB"/>
    <w:rsid w:val="00A0097D"/>
    <w:rsid w:val="00A0489B"/>
    <w:rsid w:val="00A10602"/>
    <w:rsid w:val="00A22214"/>
    <w:rsid w:val="00A31565"/>
    <w:rsid w:val="00A31CAE"/>
    <w:rsid w:val="00A3754B"/>
    <w:rsid w:val="00A41D91"/>
    <w:rsid w:val="00A44629"/>
    <w:rsid w:val="00A52981"/>
    <w:rsid w:val="00A57D7E"/>
    <w:rsid w:val="00A81B8D"/>
    <w:rsid w:val="00A919E5"/>
    <w:rsid w:val="00A938E4"/>
    <w:rsid w:val="00AA0D9D"/>
    <w:rsid w:val="00AA26AB"/>
    <w:rsid w:val="00AB16B6"/>
    <w:rsid w:val="00AC4308"/>
    <w:rsid w:val="00AC4FDB"/>
    <w:rsid w:val="00AC621F"/>
    <w:rsid w:val="00AC6B0B"/>
    <w:rsid w:val="00AD2B7B"/>
    <w:rsid w:val="00AE13DE"/>
    <w:rsid w:val="00AE5F91"/>
    <w:rsid w:val="00AF418E"/>
    <w:rsid w:val="00AF4D8D"/>
    <w:rsid w:val="00B069FD"/>
    <w:rsid w:val="00B10E97"/>
    <w:rsid w:val="00B15C63"/>
    <w:rsid w:val="00B1774D"/>
    <w:rsid w:val="00B21DF9"/>
    <w:rsid w:val="00B365B4"/>
    <w:rsid w:val="00B42E92"/>
    <w:rsid w:val="00B4545B"/>
    <w:rsid w:val="00B56D84"/>
    <w:rsid w:val="00B748CA"/>
    <w:rsid w:val="00B84911"/>
    <w:rsid w:val="00B85167"/>
    <w:rsid w:val="00B9023D"/>
    <w:rsid w:val="00B91B86"/>
    <w:rsid w:val="00B9783B"/>
    <w:rsid w:val="00BA7340"/>
    <w:rsid w:val="00BB58FB"/>
    <w:rsid w:val="00BC4E57"/>
    <w:rsid w:val="00BC5EF4"/>
    <w:rsid w:val="00BC7630"/>
    <w:rsid w:val="00BD7F87"/>
    <w:rsid w:val="00BE2759"/>
    <w:rsid w:val="00BF1BC4"/>
    <w:rsid w:val="00BF65EB"/>
    <w:rsid w:val="00BF6A61"/>
    <w:rsid w:val="00C01D91"/>
    <w:rsid w:val="00C063A7"/>
    <w:rsid w:val="00C12251"/>
    <w:rsid w:val="00C12329"/>
    <w:rsid w:val="00C14216"/>
    <w:rsid w:val="00C34EE2"/>
    <w:rsid w:val="00C359EA"/>
    <w:rsid w:val="00C43014"/>
    <w:rsid w:val="00C56F68"/>
    <w:rsid w:val="00C737CD"/>
    <w:rsid w:val="00C878A0"/>
    <w:rsid w:val="00C94A11"/>
    <w:rsid w:val="00C94C1F"/>
    <w:rsid w:val="00CA4B3C"/>
    <w:rsid w:val="00CB138F"/>
    <w:rsid w:val="00CC029F"/>
    <w:rsid w:val="00CC432C"/>
    <w:rsid w:val="00CD68BF"/>
    <w:rsid w:val="00CD7547"/>
    <w:rsid w:val="00CE391E"/>
    <w:rsid w:val="00CE4C03"/>
    <w:rsid w:val="00CE7B80"/>
    <w:rsid w:val="00D04679"/>
    <w:rsid w:val="00D15B60"/>
    <w:rsid w:val="00D24E85"/>
    <w:rsid w:val="00D30FAD"/>
    <w:rsid w:val="00D412F9"/>
    <w:rsid w:val="00D512AA"/>
    <w:rsid w:val="00D554BA"/>
    <w:rsid w:val="00D66C00"/>
    <w:rsid w:val="00D672C4"/>
    <w:rsid w:val="00D70210"/>
    <w:rsid w:val="00D748BF"/>
    <w:rsid w:val="00D74A8A"/>
    <w:rsid w:val="00D80B0D"/>
    <w:rsid w:val="00D8791A"/>
    <w:rsid w:val="00D90084"/>
    <w:rsid w:val="00D97C34"/>
    <w:rsid w:val="00DA5DDD"/>
    <w:rsid w:val="00DB18FF"/>
    <w:rsid w:val="00DC3A23"/>
    <w:rsid w:val="00DD6B93"/>
    <w:rsid w:val="00DE09B8"/>
    <w:rsid w:val="00E00BA4"/>
    <w:rsid w:val="00E022A9"/>
    <w:rsid w:val="00E04942"/>
    <w:rsid w:val="00E04CF8"/>
    <w:rsid w:val="00E25149"/>
    <w:rsid w:val="00E3220E"/>
    <w:rsid w:val="00E468BD"/>
    <w:rsid w:val="00E554F1"/>
    <w:rsid w:val="00E64EA5"/>
    <w:rsid w:val="00E75BAD"/>
    <w:rsid w:val="00E9078D"/>
    <w:rsid w:val="00E90AF0"/>
    <w:rsid w:val="00E955CE"/>
    <w:rsid w:val="00EA1E54"/>
    <w:rsid w:val="00EA6B50"/>
    <w:rsid w:val="00EB18C9"/>
    <w:rsid w:val="00EB6E64"/>
    <w:rsid w:val="00EC0B2B"/>
    <w:rsid w:val="00ED5793"/>
    <w:rsid w:val="00EE3A48"/>
    <w:rsid w:val="00F01552"/>
    <w:rsid w:val="00F106DB"/>
    <w:rsid w:val="00F14D3B"/>
    <w:rsid w:val="00F43878"/>
    <w:rsid w:val="00F44883"/>
    <w:rsid w:val="00F54D03"/>
    <w:rsid w:val="00F60F14"/>
    <w:rsid w:val="00F662B9"/>
    <w:rsid w:val="00F66E25"/>
    <w:rsid w:val="00F7259B"/>
    <w:rsid w:val="00F73B59"/>
    <w:rsid w:val="00F8225E"/>
    <w:rsid w:val="00F8430F"/>
    <w:rsid w:val="00F861B2"/>
    <w:rsid w:val="00F87734"/>
    <w:rsid w:val="00F972EF"/>
    <w:rsid w:val="00FA2358"/>
    <w:rsid w:val="00FC4C6C"/>
    <w:rsid w:val="00FD1254"/>
    <w:rsid w:val="00FE509F"/>
    <w:rsid w:val="00FF3140"/>
    <w:rsid w:val="00FF4810"/>
    <w:rsid w:val="1003D629"/>
    <w:rsid w:val="1A93F4FF"/>
    <w:rsid w:val="26F01B7F"/>
    <w:rsid w:val="30D3A39C"/>
    <w:rsid w:val="32BAF6B1"/>
    <w:rsid w:val="377760FA"/>
    <w:rsid w:val="398EB075"/>
    <w:rsid w:val="43ADD694"/>
    <w:rsid w:val="4564750D"/>
    <w:rsid w:val="46E57756"/>
    <w:rsid w:val="4AF85A93"/>
    <w:rsid w:val="548B1F9C"/>
    <w:rsid w:val="6318E85D"/>
    <w:rsid w:val="735958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F38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265"/>
    <w:pPr>
      <w:autoSpaceDE w:val="0"/>
      <w:autoSpaceDN w:val="0"/>
    </w:pPr>
    <w:rPr>
      <w:lang w:val="es-ES_tradnl" w:eastAsia="es-ES_tradnl"/>
    </w:rPr>
  </w:style>
  <w:style w:type="paragraph" w:styleId="Ttulo1">
    <w:name w:val="heading 1"/>
    <w:basedOn w:val="Normal"/>
    <w:next w:val="Normal"/>
    <w:qFormat/>
    <w:rsid w:val="00476265"/>
    <w:pPr>
      <w:keepNext/>
      <w:jc w:val="center"/>
      <w:outlineLvl w:val="0"/>
    </w:pPr>
    <w:rPr>
      <w:rFonts w:ascii="Arial" w:hAnsi="Arial" w:cs="Arial"/>
      <w:sz w:val="24"/>
      <w:szCs w:val="24"/>
    </w:rPr>
  </w:style>
  <w:style w:type="paragraph" w:styleId="Ttulo2">
    <w:name w:val="heading 2"/>
    <w:basedOn w:val="Normal"/>
    <w:next w:val="Normal"/>
    <w:qFormat/>
    <w:rsid w:val="00476265"/>
    <w:pPr>
      <w:keepNext/>
      <w:ind w:left="3969" w:firstLine="284"/>
      <w:outlineLvl w:val="1"/>
    </w:pPr>
    <w:rPr>
      <w:rFonts w:ascii="Arial" w:hAnsi="Arial" w:cs="Arial"/>
      <w:sz w:val="24"/>
      <w:szCs w:val="24"/>
    </w:rPr>
  </w:style>
  <w:style w:type="paragraph" w:styleId="Ttulo4">
    <w:name w:val="heading 4"/>
    <w:basedOn w:val="Normal"/>
    <w:next w:val="Normal"/>
    <w:link w:val="Ttulo4Car"/>
    <w:semiHidden/>
    <w:unhideWhenUsed/>
    <w:qFormat/>
    <w:rsid w:val="002D7CA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76265"/>
    <w:pPr>
      <w:tabs>
        <w:tab w:val="center" w:pos="4252"/>
        <w:tab w:val="right" w:pos="8504"/>
      </w:tabs>
    </w:pPr>
  </w:style>
  <w:style w:type="character" w:styleId="Nmerodepgina">
    <w:name w:val="page number"/>
    <w:basedOn w:val="Fuentedeprrafopredeter"/>
    <w:rsid w:val="00476265"/>
  </w:style>
  <w:style w:type="paragraph" w:styleId="Encabezado">
    <w:name w:val="header"/>
    <w:basedOn w:val="Normal"/>
    <w:link w:val="EncabezadoCar"/>
    <w:rsid w:val="00476265"/>
    <w:pPr>
      <w:tabs>
        <w:tab w:val="center" w:pos="4252"/>
        <w:tab w:val="right" w:pos="8504"/>
      </w:tabs>
    </w:pPr>
  </w:style>
  <w:style w:type="paragraph" w:styleId="Textoindependiente">
    <w:name w:val="Body Text"/>
    <w:basedOn w:val="Normal"/>
    <w:link w:val="TextoindependienteCar"/>
    <w:rsid w:val="00476265"/>
    <w:pPr>
      <w:jc w:val="both"/>
    </w:pPr>
    <w:rPr>
      <w:rFonts w:ascii="Arial" w:hAnsi="Arial" w:cs="Arial"/>
      <w:b/>
      <w:bCs/>
      <w:sz w:val="24"/>
      <w:szCs w:val="24"/>
    </w:rPr>
  </w:style>
  <w:style w:type="paragraph" w:styleId="Textoindependiente2">
    <w:name w:val="Body Text 2"/>
    <w:basedOn w:val="Normal"/>
    <w:rsid w:val="00476265"/>
    <w:pPr>
      <w:jc w:val="both"/>
    </w:pPr>
    <w:rPr>
      <w:rFonts w:ascii="Arial" w:hAnsi="Arial" w:cs="Arial"/>
      <w:sz w:val="24"/>
      <w:szCs w:val="24"/>
    </w:rPr>
  </w:style>
  <w:style w:type="paragraph" w:styleId="Textoindependiente3">
    <w:name w:val="Body Text 3"/>
    <w:basedOn w:val="Normal"/>
    <w:rsid w:val="00476265"/>
    <w:pPr>
      <w:pBdr>
        <w:bottom w:val="single" w:sz="6" w:space="1" w:color="auto"/>
      </w:pBdr>
      <w:jc w:val="both"/>
    </w:pPr>
    <w:rPr>
      <w:rFonts w:ascii="Arial" w:hAnsi="Arial" w:cs="Arial"/>
      <w:b/>
      <w:bCs/>
      <w:sz w:val="24"/>
      <w:szCs w:val="24"/>
    </w:rPr>
  </w:style>
  <w:style w:type="paragraph" w:styleId="Mapadeldocumento">
    <w:name w:val="Document Map"/>
    <w:basedOn w:val="Normal"/>
    <w:semiHidden/>
    <w:rsid w:val="00476265"/>
    <w:pPr>
      <w:shd w:val="clear" w:color="auto" w:fill="000080"/>
    </w:pPr>
    <w:rPr>
      <w:rFonts w:ascii="Tahoma" w:hAnsi="Tahoma" w:cs="Tahoma"/>
    </w:rPr>
  </w:style>
  <w:style w:type="paragraph" w:styleId="Textosinformato">
    <w:name w:val="Plain Text"/>
    <w:basedOn w:val="Normal"/>
    <w:link w:val="TextosinformatoCar"/>
    <w:uiPriority w:val="99"/>
    <w:rsid w:val="00124BA8"/>
    <w:pPr>
      <w:autoSpaceDE/>
      <w:autoSpaceDN/>
    </w:pPr>
    <w:rPr>
      <w:rFonts w:ascii="Courier New" w:hAnsi="Courier New" w:cs="Courier New"/>
      <w:lang w:eastAsia="es-ES"/>
    </w:rPr>
  </w:style>
  <w:style w:type="paragraph" w:styleId="Textonotapie">
    <w:name w:val="footnote text"/>
    <w:basedOn w:val="Normal"/>
    <w:semiHidden/>
    <w:rsid w:val="009F24DB"/>
  </w:style>
  <w:style w:type="character" w:styleId="Refdenotaalpie">
    <w:name w:val="footnote reference"/>
    <w:basedOn w:val="Fuentedeprrafopredeter"/>
    <w:semiHidden/>
    <w:rsid w:val="009F24DB"/>
    <w:rPr>
      <w:vertAlign w:val="superscript"/>
    </w:rPr>
  </w:style>
  <w:style w:type="character" w:customStyle="1" w:styleId="textosimple1">
    <w:name w:val="textosimple1"/>
    <w:basedOn w:val="Fuentedeprrafopredeter"/>
    <w:rsid w:val="00355983"/>
    <w:rPr>
      <w:rFonts w:ascii="Arial" w:hAnsi="Arial" w:cs="Arial"/>
      <w:color w:val="000000"/>
      <w:sz w:val="20"/>
      <w:szCs w:val="20"/>
      <w:shd w:val="clear" w:color="auto" w:fill="FFFFFF"/>
    </w:rPr>
  </w:style>
  <w:style w:type="paragraph" w:styleId="Textodeglobo">
    <w:name w:val="Balloon Text"/>
    <w:basedOn w:val="Normal"/>
    <w:semiHidden/>
    <w:rsid w:val="00E04CF8"/>
    <w:rPr>
      <w:rFonts w:ascii="Tahoma" w:hAnsi="Tahoma" w:cs="Tahoma"/>
      <w:sz w:val="16"/>
      <w:szCs w:val="16"/>
    </w:rPr>
  </w:style>
  <w:style w:type="paragraph" w:styleId="Sangradetextonormal">
    <w:name w:val="Body Text Indent"/>
    <w:basedOn w:val="Normal"/>
    <w:link w:val="SangradetextonormalCar"/>
    <w:rsid w:val="00621495"/>
    <w:pPr>
      <w:spacing w:after="120"/>
      <w:ind w:left="283"/>
    </w:pPr>
  </w:style>
  <w:style w:type="character" w:customStyle="1" w:styleId="SangradetextonormalCar">
    <w:name w:val="Sangría de texto normal Car"/>
    <w:basedOn w:val="Fuentedeprrafopredeter"/>
    <w:link w:val="Sangradetextonormal"/>
    <w:rsid w:val="00621495"/>
    <w:rPr>
      <w:lang w:val="es-ES_tradnl" w:eastAsia="es-ES_tradnl"/>
    </w:rPr>
  </w:style>
  <w:style w:type="character" w:customStyle="1" w:styleId="PiedepginaCar">
    <w:name w:val="Pie de página Car"/>
    <w:basedOn w:val="Fuentedeprrafopredeter"/>
    <w:link w:val="Piedepgina"/>
    <w:uiPriority w:val="99"/>
    <w:rsid w:val="00647A4F"/>
    <w:rPr>
      <w:lang w:val="es-ES_tradnl" w:eastAsia="es-ES_tradnl"/>
    </w:rPr>
  </w:style>
  <w:style w:type="paragraph" w:styleId="Ttulo">
    <w:name w:val="Title"/>
    <w:basedOn w:val="Normal"/>
    <w:link w:val="TtuloCar"/>
    <w:uiPriority w:val="10"/>
    <w:qFormat/>
    <w:rsid w:val="00647A4F"/>
    <w:pPr>
      <w:autoSpaceDE/>
      <w:autoSpaceDN/>
      <w:jc w:val="center"/>
    </w:pPr>
    <w:rPr>
      <w:rFonts w:ascii="Arial" w:hAnsi="Arial"/>
      <w:b/>
      <w:sz w:val="24"/>
      <w:u w:val="single"/>
    </w:rPr>
  </w:style>
  <w:style w:type="character" w:customStyle="1" w:styleId="TtuloCar">
    <w:name w:val="Título Car"/>
    <w:basedOn w:val="Fuentedeprrafopredeter"/>
    <w:link w:val="Ttulo"/>
    <w:uiPriority w:val="10"/>
    <w:rsid w:val="00647A4F"/>
    <w:rPr>
      <w:rFonts w:ascii="Arial" w:hAnsi="Arial"/>
      <w:b/>
      <w:sz w:val="24"/>
      <w:u w:val="single"/>
      <w:lang w:val="es-ES_tradnl" w:eastAsia="es-ES_tradnl"/>
    </w:rPr>
  </w:style>
  <w:style w:type="paragraph" w:styleId="Prrafodelista">
    <w:name w:val="List Paragraph"/>
    <w:basedOn w:val="Normal"/>
    <w:uiPriority w:val="34"/>
    <w:qFormat/>
    <w:rsid w:val="001C2BE2"/>
    <w:pPr>
      <w:ind w:left="720"/>
      <w:contextualSpacing/>
    </w:pPr>
  </w:style>
  <w:style w:type="character" w:customStyle="1" w:styleId="TextosinformatoCar">
    <w:name w:val="Texto sin formato Car"/>
    <w:basedOn w:val="Fuentedeprrafopredeter"/>
    <w:link w:val="Textosinformato"/>
    <w:uiPriority w:val="99"/>
    <w:rsid w:val="001C2BE2"/>
    <w:rPr>
      <w:rFonts w:ascii="Courier New" w:hAnsi="Courier New" w:cs="Courier New"/>
      <w:lang w:val="es-ES_tradnl" w:eastAsia="es-ES"/>
    </w:rPr>
  </w:style>
  <w:style w:type="character" w:customStyle="1" w:styleId="TextoindependienteCar">
    <w:name w:val="Texto independiente Car"/>
    <w:basedOn w:val="Fuentedeprrafopredeter"/>
    <w:link w:val="Textoindependiente"/>
    <w:rsid w:val="005B39D2"/>
    <w:rPr>
      <w:rFonts w:ascii="Arial" w:hAnsi="Arial" w:cs="Arial"/>
      <w:b/>
      <w:bCs/>
      <w:sz w:val="24"/>
      <w:szCs w:val="24"/>
      <w:lang w:val="es-ES_tradnl" w:eastAsia="es-ES_tradnl"/>
    </w:rPr>
  </w:style>
  <w:style w:type="character" w:customStyle="1" w:styleId="EncabezadoCar">
    <w:name w:val="Encabezado Car"/>
    <w:basedOn w:val="Fuentedeprrafopredeter"/>
    <w:link w:val="Encabezado"/>
    <w:rsid w:val="003875DA"/>
    <w:rPr>
      <w:lang w:val="es-ES_tradnl" w:eastAsia="es-ES_tradnl"/>
    </w:rPr>
  </w:style>
  <w:style w:type="table" w:styleId="Tablaconcuadrcula">
    <w:name w:val="Table Grid"/>
    <w:basedOn w:val="Tablanormal"/>
    <w:rsid w:val="00303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054CD3"/>
    <w:rPr>
      <w:sz w:val="16"/>
      <w:szCs w:val="16"/>
    </w:rPr>
  </w:style>
  <w:style w:type="paragraph" w:styleId="Textocomentario">
    <w:name w:val="annotation text"/>
    <w:basedOn w:val="Normal"/>
    <w:link w:val="TextocomentarioCar"/>
    <w:semiHidden/>
    <w:unhideWhenUsed/>
    <w:rsid w:val="00054CD3"/>
  </w:style>
  <w:style w:type="character" w:customStyle="1" w:styleId="TextocomentarioCar">
    <w:name w:val="Texto comentario Car"/>
    <w:basedOn w:val="Fuentedeprrafopredeter"/>
    <w:link w:val="Textocomentario"/>
    <w:semiHidden/>
    <w:rsid w:val="00054CD3"/>
    <w:rPr>
      <w:lang w:val="es-ES_tradnl" w:eastAsia="es-ES_tradnl"/>
    </w:rPr>
  </w:style>
  <w:style w:type="paragraph" w:styleId="Asuntodelcomentario">
    <w:name w:val="annotation subject"/>
    <w:basedOn w:val="Textocomentario"/>
    <w:next w:val="Textocomentario"/>
    <w:link w:val="AsuntodelcomentarioCar"/>
    <w:semiHidden/>
    <w:unhideWhenUsed/>
    <w:rsid w:val="00054CD3"/>
    <w:rPr>
      <w:b/>
      <w:bCs/>
    </w:rPr>
  </w:style>
  <w:style w:type="character" w:customStyle="1" w:styleId="AsuntodelcomentarioCar">
    <w:name w:val="Asunto del comentario Car"/>
    <w:basedOn w:val="TextocomentarioCar"/>
    <w:link w:val="Asuntodelcomentario"/>
    <w:semiHidden/>
    <w:rsid w:val="00054CD3"/>
    <w:rPr>
      <w:b/>
      <w:bCs/>
      <w:lang w:val="es-ES_tradnl" w:eastAsia="es-ES_tradnl"/>
    </w:rPr>
  </w:style>
  <w:style w:type="character" w:customStyle="1" w:styleId="Ttulo4Car">
    <w:name w:val="Título 4 Car"/>
    <w:basedOn w:val="Fuentedeprrafopredeter"/>
    <w:link w:val="Ttulo4"/>
    <w:uiPriority w:val="99"/>
    <w:rsid w:val="002D7CA1"/>
    <w:rPr>
      <w:rFonts w:asciiTheme="majorHAnsi" w:eastAsiaTheme="majorEastAsia" w:hAnsiTheme="majorHAnsi" w:cstheme="majorBidi"/>
      <w:i/>
      <w:iCs/>
      <w:color w:val="365F91" w:themeColor="accent1" w:themeShade="BF"/>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00105442">
      <w:bodyDiv w:val="1"/>
      <w:marLeft w:val="0"/>
      <w:marRight w:val="0"/>
      <w:marTop w:val="0"/>
      <w:marBottom w:val="0"/>
      <w:divBdr>
        <w:top w:val="none" w:sz="0" w:space="0" w:color="auto"/>
        <w:left w:val="none" w:sz="0" w:space="0" w:color="auto"/>
        <w:bottom w:val="none" w:sz="0" w:space="0" w:color="auto"/>
        <w:right w:val="none" w:sz="0" w:space="0" w:color="auto"/>
      </w:divBdr>
    </w:div>
    <w:div w:id="869756531">
      <w:bodyDiv w:val="1"/>
      <w:marLeft w:val="0"/>
      <w:marRight w:val="0"/>
      <w:marTop w:val="0"/>
      <w:marBottom w:val="0"/>
      <w:divBdr>
        <w:top w:val="none" w:sz="0" w:space="0" w:color="auto"/>
        <w:left w:val="none" w:sz="0" w:space="0" w:color="auto"/>
        <w:bottom w:val="none" w:sz="0" w:space="0" w:color="auto"/>
        <w:right w:val="none" w:sz="0" w:space="0" w:color="auto"/>
      </w:divBdr>
    </w:div>
    <w:div w:id="1324973768">
      <w:bodyDiv w:val="1"/>
      <w:marLeft w:val="0"/>
      <w:marRight w:val="0"/>
      <w:marTop w:val="0"/>
      <w:marBottom w:val="0"/>
      <w:divBdr>
        <w:top w:val="none" w:sz="0" w:space="0" w:color="auto"/>
        <w:left w:val="none" w:sz="0" w:space="0" w:color="auto"/>
        <w:bottom w:val="none" w:sz="0" w:space="0" w:color="auto"/>
        <w:right w:val="none" w:sz="0" w:space="0" w:color="auto"/>
      </w:divBdr>
    </w:div>
    <w:div w:id="18660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C9C6-87A4-4018-A7A9-36501868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7347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2023-02-16T11:31:00Z</dcterms:created>
  <dcterms:modified xsi:type="dcterms:W3CDTF">2023-02-16T11:31:00Z</dcterms:modified>
</cp:coreProperties>
</file>