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A" w:rsidRPr="0015733E" w:rsidRDefault="005413EA" w:rsidP="005413EA">
      <w:pPr>
        <w:jc w:val="center"/>
        <w:rPr>
          <w:rFonts w:ascii="Arial" w:eastAsia="Times New Roman" w:hAnsi="Arial" w:cs="Arial"/>
          <w:b/>
          <w:sz w:val="32"/>
          <w:szCs w:val="32"/>
        </w:rPr>
      </w:pPr>
      <w:bookmarkStart w:id="0" w:name="_GoBack"/>
      <w:bookmarkEnd w:id="0"/>
      <w:r w:rsidRPr="0015733E">
        <w:rPr>
          <w:rFonts w:ascii="Arial" w:eastAsia="Times New Roman" w:hAnsi="Arial" w:cs="Arial"/>
          <w:b/>
          <w:sz w:val="32"/>
          <w:szCs w:val="32"/>
        </w:rPr>
        <w:t xml:space="preserve">Cómo usar WhatsApp </w:t>
      </w:r>
      <w:r w:rsidRPr="0015733E">
        <w:rPr>
          <w:rFonts w:ascii="Arial" w:eastAsia="Times New Roman" w:hAnsi="Arial" w:cs="Arial"/>
          <w:b/>
          <w:bCs/>
          <w:sz w:val="32"/>
          <w:szCs w:val="32"/>
        </w:rPr>
        <w:t xml:space="preserve">WEB </w:t>
      </w:r>
      <w:r w:rsidRPr="0015733E">
        <w:rPr>
          <w:rFonts w:ascii="Arial" w:eastAsia="Times New Roman" w:hAnsi="Arial" w:cs="Arial"/>
          <w:b/>
          <w:sz w:val="32"/>
          <w:szCs w:val="32"/>
        </w:rPr>
        <w:t>desde ordenador</w:t>
      </w:r>
    </w:p>
    <w:p w:rsidR="005413EA" w:rsidRPr="005413EA" w:rsidRDefault="005413EA" w:rsidP="000442EA">
      <w:pPr>
        <w:spacing w:before="720"/>
        <w:jc w:val="both"/>
        <w:rPr>
          <w:rFonts w:ascii="Arial" w:eastAsia="Times New Roman" w:hAnsi="Arial" w:cs="Arial"/>
        </w:rPr>
      </w:pPr>
      <w:r w:rsidRPr="005413EA">
        <w:rPr>
          <w:rFonts w:ascii="Arial" w:eastAsia="Times New Roman" w:hAnsi="Arial" w:cs="Arial"/>
        </w:rPr>
        <w:t xml:space="preserve">WhatsApp es la aplicación de comunicación por excelencia actualmente entre cualquier persona que tenga móvil. Lo que sí es probable que no todo el mundo conozca es: </w:t>
      </w:r>
      <w:r w:rsidRPr="005413EA">
        <w:rPr>
          <w:rFonts w:ascii="Arial" w:eastAsia="Times New Roman" w:hAnsi="Arial" w:cs="Arial"/>
          <w:bCs/>
        </w:rPr>
        <w:t>WhatsApp WEB.</w:t>
      </w:r>
    </w:p>
    <w:p w:rsidR="005413EA" w:rsidRPr="005413EA" w:rsidRDefault="005413EA" w:rsidP="000442EA">
      <w:pPr>
        <w:spacing w:before="120"/>
        <w:jc w:val="both"/>
        <w:rPr>
          <w:rFonts w:ascii="Arial" w:eastAsia="Times New Roman" w:hAnsi="Arial" w:cs="Arial"/>
        </w:rPr>
      </w:pPr>
      <w:r w:rsidRPr="005413EA">
        <w:rPr>
          <w:rFonts w:ascii="Arial" w:eastAsia="Times New Roman" w:hAnsi="Arial" w:cs="Arial"/>
        </w:rPr>
        <w:t>El funcionamiento es muy sencillo. No hay que pagar por utilizarlo ni es necesario registrarse en ningún sitio.</w:t>
      </w:r>
    </w:p>
    <w:p w:rsidR="005413EA" w:rsidRPr="005413EA" w:rsidRDefault="005413EA" w:rsidP="000442EA">
      <w:pPr>
        <w:pStyle w:val="Ttulo2"/>
        <w:spacing w:before="480" w:beforeAutospacing="0"/>
        <w:jc w:val="both"/>
        <w:rPr>
          <w:rFonts w:ascii="Arial" w:eastAsia="Times New Roman" w:hAnsi="Arial" w:cs="Arial"/>
          <w:sz w:val="24"/>
          <w:szCs w:val="24"/>
        </w:rPr>
      </w:pPr>
      <w:r w:rsidRPr="005413EA">
        <w:rPr>
          <w:rFonts w:ascii="Arial" w:eastAsia="Times New Roman" w:hAnsi="Arial" w:cs="Arial"/>
          <w:sz w:val="24"/>
          <w:szCs w:val="24"/>
        </w:rPr>
        <w:t>¿Qué es WhatsApp WEB</w:t>
      </w:r>
      <w:r>
        <w:rPr>
          <w:rFonts w:ascii="Arial" w:eastAsia="Times New Roman" w:hAnsi="Arial" w:cs="Arial"/>
          <w:sz w:val="24"/>
          <w:szCs w:val="24"/>
        </w:rPr>
        <w:t xml:space="preserve"> y cuáles </w:t>
      </w:r>
      <w:r w:rsidRPr="005413EA">
        <w:rPr>
          <w:rFonts w:ascii="Arial" w:eastAsia="Times New Roman" w:hAnsi="Arial" w:cs="Arial"/>
          <w:sz w:val="24"/>
          <w:szCs w:val="24"/>
        </w:rPr>
        <w:t>son sus ventajas?</w:t>
      </w:r>
    </w:p>
    <w:p w:rsidR="005413EA" w:rsidRDefault="005413EA" w:rsidP="000442EA">
      <w:pPr>
        <w:spacing w:before="120" w:after="120"/>
        <w:jc w:val="both"/>
        <w:rPr>
          <w:rFonts w:ascii="Arial" w:eastAsia="Times New Roman" w:hAnsi="Arial" w:cs="Arial"/>
        </w:rPr>
      </w:pPr>
      <w:r w:rsidRPr="005413EA">
        <w:rPr>
          <w:rFonts w:ascii="Arial" w:eastAsia="Times New Roman" w:hAnsi="Arial" w:cs="Arial"/>
        </w:rPr>
        <w:t xml:space="preserve">WhatsApp web es la versión de la </w:t>
      </w:r>
      <w:r>
        <w:rPr>
          <w:rFonts w:ascii="Arial" w:eastAsia="Times New Roman" w:hAnsi="Arial" w:cs="Arial"/>
        </w:rPr>
        <w:t>aplicación móvil</w:t>
      </w:r>
      <w:r w:rsidRPr="005413EA">
        <w:rPr>
          <w:rFonts w:ascii="Arial" w:eastAsia="Times New Roman" w:hAnsi="Arial" w:cs="Arial"/>
        </w:rPr>
        <w:t xml:space="preserve"> de chat que se puede utilizar desde el ordenador.</w:t>
      </w:r>
    </w:p>
    <w:p w:rsidR="005413EA" w:rsidRPr="005413EA" w:rsidRDefault="005413EA" w:rsidP="000442EA">
      <w:pPr>
        <w:spacing w:before="120" w:after="120"/>
        <w:jc w:val="both"/>
        <w:rPr>
          <w:rFonts w:ascii="Arial" w:eastAsia="Times New Roman" w:hAnsi="Arial" w:cs="Arial"/>
        </w:rPr>
      </w:pPr>
      <w:r w:rsidRPr="005413EA">
        <w:rPr>
          <w:rFonts w:ascii="Arial" w:eastAsia="Times New Roman" w:hAnsi="Arial" w:cs="Arial"/>
        </w:rPr>
        <w:t>Las ventajas que tiene utilizar esta aplicación son muchísimas, empezando porque se visualiza la pantalla de las conversaciones en el ordenador sin necesidad de estar mirando una pantalla pequeña. Y no solo eso, sino que también se puede escribir desde el teclado del ordenador.</w:t>
      </w:r>
    </w:p>
    <w:p w:rsidR="005413EA" w:rsidRPr="005413EA" w:rsidRDefault="005413EA" w:rsidP="000442EA">
      <w:pPr>
        <w:spacing w:before="120" w:after="120"/>
        <w:jc w:val="both"/>
        <w:rPr>
          <w:rFonts w:ascii="Arial" w:eastAsia="Times New Roman" w:hAnsi="Arial" w:cs="Arial"/>
        </w:rPr>
      </w:pPr>
      <w:r w:rsidRPr="005413EA">
        <w:rPr>
          <w:rFonts w:ascii="Arial" w:eastAsia="Times New Roman" w:hAnsi="Arial" w:cs="Arial"/>
        </w:rPr>
        <w:t>Además, también es mucho más cómodo de utilizar a la hora de copiar y pegar enlaces o textos, ya que con el ratón o con Control+C/V puede hacerse.</w:t>
      </w:r>
    </w:p>
    <w:p w:rsidR="005413EA" w:rsidRPr="005413EA" w:rsidRDefault="005413EA" w:rsidP="000442EA">
      <w:pPr>
        <w:spacing w:before="120" w:after="120"/>
        <w:jc w:val="both"/>
        <w:rPr>
          <w:rFonts w:ascii="Arial" w:eastAsia="Times New Roman" w:hAnsi="Arial" w:cs="Arial"/>
        </w:rPr>
      </w:pPr>
      <w:r w:rsidRPr="005413EA">
        <w:rPr>
          <w:rFonts w:ascii="Arial" w:eastAsia="Times New Roman" w:hAnsi="Arial" w:cs="Arial"/>
        </w:rPr>
        <w:t>En resumen, se agiliza muchísimo cualquier acción que se quiera realizar en WhatsApp.</w:t>
      </w:r>
    </w:p>
    <w:p w:rsidR="005413EA" w:rsidRPr="005413EA" w:rsidRDefault="005413EA" w:rsidP="00F81C3E">
      <w:pPr>
        <w:pStyle w:val="Ttulo2"/>
        <w:spacing w:before="480" w:beforeAutospacing="0"/>
        <w:jc w:val="both"/>
        <w:rPr>
          <w:rFonts w:ascii="Arial" w:eastAsia="Times New Roman" w:hAnsi="Arial" w:cs="Arial"/>
          <w:sz w:val="24"/>
          <w:szCs w:val="24"/>
        </w:rPr>
      </w:pPr>
      <w:r w:rsidRPr="005413EA">
        <w:rPr>
          <w:rFonts w:ascii="Arial" w:eastAsia="Times New Roman" w:hAnsi="Arial" w:cs="Arial"/>
          <w:sz w:val="24"/>
          <w:szCs w:val="24"/>
        </w:rPr>
        <w:t>¿Qué necesita para usar WhatsApp</w:t>
      </w:r>
      <w:r>
        <w:rPr>
          <w:rFonts w:ascii="Arial" w:eastAsia="Times New Roman" w:hAnsi="Arial" w:cs="Arial"/>
          <w:sz w:val="24"/>
          <w:szCs w:val="24"/>
        </w:rPr>
        <w:t xml:space="preserve"> </w:t>
      </w:r>
      <w:r w:rsidRPr="005413EA">
        <w:rPr>
          <w:rFonts w:ascii="Arial" w:eastAsia="Times New Roman" w:hAnsi="Arial" w:cs="Arial"/>
          <w:sz w:val="24"/>
          <w:szCs w:val="24"/>
        </w:rPr>
        <w:t>WEB?</w:t>
      </w:r>
    </w:p>
    <w:p w:rsidR="005413EA" w:rsidRPr="005413EA" w:rsidRDefault="005413EA" w:rsidP="005413EA">
      <w:pPr>
        <w:jc w:val="both"/>
        <w:rPr>
          <w:rFonts w:ascii="Arial" w:eastAsia="Times New Roman" w:hAnsi="Arial" w:cs="Arial"/>
        </w:rPr>
      </w:pPr>
      <w:r w:rsidRPr="005413EA">
        <w:rPr>
          <w:rFonts w:ascii="Arial" w:eastAsia="Times New Roman" w:hAnsi="Arial" w:cs="Arial"/>
        </w:rPr>
        <w:t xml:space="preserve">Lo mejor de todo es que no se necesita prácticamente nada para utilizar WhatsApp </w:t>
      </w:r>
      <w:r w:rsidRPr="005413EA">
        <w:rPr>
          <w:rFonts w:ascii="Arial" w:eastAsia="Times New Roman" w:hAnsi="Arial" w:cs="Arial"/>
          <w:bCs/>
        </w:rPr>
        <w:t>WEB</w:t>
      </w:r>
      <w:r w:rsidRPr="005413EA">
        <w:rPr>
          <w:rFonts w:ascii="Arial" w:eastAsia="Times New Roman" w:hAnsi="Arial" w:cs="Arial"/>
        </w:rPr>
        <w:t xml:space="preserve">. Solo es necesario un </w:t>
      </w:r>
      <w:r w:rsidRPr="005413EA">
        <w:rPr>
          <w:rFonts w:ascii="Arial" w:eastAsia="Times New Roman" w:hAnsi="Arial" w:cs="Arial"/>
          <w:bCs/>
        </w:rPr>
        <w:t>teléfono móvil,</w:t>
      </w:r>
      <w:r w:rsidRPr="005413EA">
        <w:rPr>
          <w:rFonts w:ascii="Arial" w:eastAsia="Times New Roman" w:hAnsi="Arial" w:cs="Arial"/>
        </w:rPr>
        <w:t xml:space="preserve"> y por supuesto un </w:t>
      </w:r>
      <w:r w:rsidRPr="005413EA">
        <w:rPr>
          <w:rFonts w:ascii="Arial" w:eastAsia="Times New Roman" w:hAnsi="Arial" w:cs="Arial"/>
          <w:bCs/>
        </w:rPr>
        <w:t>ordenador que tenga acceso a Internet.</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 xml:space="preserve">No hay que descargarse ninguna aplicación ni nada para que funcione, ya que se trata de una página </w:t>
      </w:r>
      <w:r w:rsidRPr="005413EA">
        <w:rPr>
          <w:rFonts w:ascii="Arial" w:eastAsia="Times New Roman" w:hAnsi="Arial" w:cs="Arial"/>
          <w:bCs/>
        </w:rPr>
        <w:t>WEB</w:t>
      </w:r>
      <w:r w:rsidRPr="005413EA">
        <w:rPr>
          <w:rFonts w:ascii="Arial" w:eastAsia="Times New Roman" w:hAnsi="Arial" w:cs="Arial"/>
        </w:rPr>
        <w:t xml:space="preserve"> la cual vincula el teléfono móvil con el ordenador.</w:t>
      </w:r>
    </w:p>
    <w:p w:rsidR="005413EA" w:rsidRPr="005413EA" w:rsidRDefault="005413EA" w:rsidP="00F81C3E">
      <w:pPr>
        <w:pStyle w:val="Ttulo2"/>
        <w:spacing w:before="480" w:beforeAutospacing="0"/>
        <w:jc w:val="both"/>
        <w:rPr>
          <w:rFonts w:ascii="Arial" w:eastAsia="Times New Roman" w:hAnsi="Arial" w:cs="Arial"/>
          <w:sz w:val="24"/>
          <w:szCs w:val="24"/>
        </w:rPr>
      </w:pPr>
      <w:r w:rsidRPr="005413EA">
        <w:rPr>
          <w:rFonts w:ascii="Arial" w:eastAsia="Times New Roman" w:hAnsi="Arial" w:cs="Arial"/>
          <w:sz w:val="24"/>
          <w:szCs w:val="24"/>
        </w:rPr>
        <w:t>¿Cómo usar WhatsApp</w:t>
      </w:r>
      <w:r>
        <w:rPr>
          <w:rFonts w:ascii="Arial" w:eastAsia="Times New Roman" w:hAnsi="Arial" w:cs="Arial"/>
          <w:sz w:val="24"/>
          <w:szCs w:val="24"/>
        </w:rPr>
        <w:t xml:space="preserve"> </w:t>
      </w:r>
      <w:r w:rsidRPr="005413EA">
        <w:rPr>
          <w:rFonts w:ascii="Arial" w:eastAsia="Times New Roman" w:hAnsi="Arial" w:cs="Arial"/>
          <w:sz w:val="24"/>
          <w:szCs w:val="24"/>
        </w:rPr>
        <w:t>WEB?</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 xml:space="preserve">Lo primero que debemos hacer es entrar en la página web de WhatsApp </w:t>
      </w:r>
      <w:r w:rsidRPr="005413EA">
        <w:rPr>
          <w:rFonts w:ascii="Arial" w:eastAsia="Times New Roman" w:hAnsi="Arial" w:cs="Arial"/>
          <w:bCs/>
        </w:rPr>
        <w:t>WEB</w:t>
      </w:r>
      <w:r w:rsidRPr="005413EA">
        <w:rPr>
          <w:rFonts w:ascii="Arial" w:eastAsia="Times New Roman" w:hAnsi="Arial" w:cs="Arial"/>
        </w:rPr>
        <w:t>. Aparecerá una imagen con un código QR que hay que escanear con el móvil.</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Para ello hay que abrir la aplicación de chat en el móvil y entrar en el apartado Configuración. Una vez dentro acceder a “WhatsApp Web/Escritorio”.</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A continuación, hay que activar “</w:t>
      </w:r>
      <w:r w:rsidRPr="005413EA">
        <w:rPr>
          <w:rFonts w:ascii="Arial" w:eastAsia="Times New Roman" w:hAnsi="Arial" w:cs="Arial"/>
          <w:bCs/>
        </w:rPr>
        <w:t>Escanear código QR</w:t>
      </w:r>
      <w:r w:rsidRPr="005413EA">
        <w:rPr>
          <w:rFonts w:ascii="Arial" w:eastAsia="Times New Roman" w:hAnsi="Arial" w:cs="Arial"/>
        </w:rPr>
        <w:t>”. Entonces aparecerá una pantalla que explica como capturar el código QR de la pantalla del ordenador.</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Tan solo hay que situar el cuadro QR dentro de la pantalla que aparece en el terminal móvil.</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lastRenderedPageBreak/>
        <w:t xml:space="preserve">En cuestión de segundos se podrá ver WhatsApp en la pantalla del ordenador. </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Para empezar, a la izquierda están todos los chats abiertos. Para iniciar un chat desde el mismo ordenador, pulsar en el símbolo de mensaje que aparece arriba, se abrirán todos los contactos que hay en el móvil y que tienen también tengan cuenta en la APP.</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Además de eso, también se pueden crear grupos desde el ordenador. Para ello hay que entrar en el menú (los tres puntos que aparecen en la parte superior izquierda). Se presentarán algunas opciones, entre las cuales está el de crear un grupo.</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Desde ahí también se acceder y ver los WhatsApp archivados, bloqueados o destacados. Y por supuesto también se puede acceder a todo lo relacionado con las notificaciones.</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En este apartado se puede controlar que suene tu ordenador cuando llegue un WhatsApp e incluso si se quiere que aparezca o no una alerta con parte de ese mensaje en la pantalla del ordenador.</w:t>
      </w:r>
    </w:p>
    <w:p w:rsidR="005413EA" w:rsidRPr="005413EA" w:rsidRDefault="005413EA" w:rsidP="00F81C3E">
      <w:pPr>
        <w:spacing w:before="120"/>
        <w:jc w:val="both"/>
        <w:rPr>
          <w:rFonts w:ascii="Arial" w:eastAsia="Times New Roman" w:hAnsi="Arial" w:cs="Arial"/>
        </w:rPr>
      </w:pPr>
      <w:r>
        <w:rPr>
          <w:rFonts w:ascii="Arial" w:eastAsia="Times New Roman" w:hAnsi="Arial" w:cs="Arial"/>
        </w:rPr>
        <w:t>C</w:t>
      </w:r>
      <w:r w:rsidRPr="005413EA">
        <w:rPr>
          <w:rFonts w:ascii="Arial" w:eastAsia="Times New Roman" w:hAnsi="Arial" w:cs="Arial"/>
        </w:rPr>
        <w:t xml:space="preserve">uando se abre una conversación, en la parte superior derecha también aparecen un menú (visualmente sin tres puntos) y si se abre se presentan otras </w:t>
      </w:r>
      <w:r w:rsidRPr="005413EA">
        <w:rPr>
          <w:rFonts w:ascii="Arial" w:eastAsia="Times New Roman" w:hAnsi="Arial" w:cs="Arial"/>
          <w:bCs/>
        </w:rPr>
        <w:t>opciones referentes al chat</w:t>
      </w:r>
      <w:r w:rsidRPr="005413EA">
        <w:rPr>
          <w:rFonts w:ascii="Arial" w:eastAsia="Times New Roman" w:hAnsi="Arial" w:cs="Arial"/>
        </w:rPr>
        <w:t xml:space="preserve"> abierto: seleccionar mensajes, ver la información del contacto, silenciarlo o incluso eliminar mensajes o el chat completo.</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 xml:space="preserve">Junto a ese menú, también aparece la opción de </w:t>
      </w:r>
      <w:r w:rsidRPr="005413EA">
        <w:rPr>
          <w:rFonts w:ascii="Arial" w:eastAsia="Times New Roman" w:hAnsi="Arial" w:cs="Arial"/>
          <w:bCs/>
        </w:rPr>
        <w:t>adjuntar archivos y la de buscar.</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Con el botón derecho del ratón o menú contextual, sobre cualquiera de los chats, aparecerán más opciones todavía (silenciar un chat, fijarlo para que sea el primero de la lista, marcar una conversación como “no leída”.</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 xml:space="preserve">Al igual que en el móvil, se dispone de </w:t>
      </w:r>
      <w:r w:rsidRPr="005413EA">
        <w:rPr>
          <w:rFonts w:ascii="Arial" w:eastAsia="Times New Roman" w:hAnsi="Arial" w:cs="Arial"/>
          <w:bCs/>
        </w:rPr>
        <w:t>emojis</w:t>
      </w:r>
      <w:r w:rsidRPr="005413EA">
        <w:rPr>
          <w:rFonts w:ascii="Arial" w:eastAsia="Times New Roman" w:hAnsi="Arial" w:cs="Arial"/>
        </w:rPr>
        <w:t xml:space="preserve"> y GIF. </w:t>
      </w:r>
      <w:r>
        <w:rPr>
          <w:rFonts w:ascii="Arial" w:eastAsia="Times New Roman" w:hAnsi="Arial" w:cs="Arial"/>
        </w:rPr>
        <w:t>También</w:t>
      </w:r>
      <w:r w:rsidRPr="005413EA">
        <w:rPr>
          <w:rFonts w:ascii="Arial" w:eastAsia="Times New Roman" w:hAnsi="Arial" w:cs="Arial"/>
        </w:rPr>
        <w:t xml:space="preserve"> están disponibles los </w:t>
      </w:r>
      <w:r w:rsidRPr="005413EA">
        <w:rPr>
          <w:rFonts w:ascii="Arial" w:eastAsia="Times New Roman" w:hAnsi="Arial" w:cs="Arial"/>
          <w:bCs/>
        </w:rPr>
        <w:t>mensajes de voz</w:t>
      </w:r>
      <w:r w:rsidRPr="005413EA">
        <w:rPr>
          <w:rFonts w:ascii="Arial" w:eastAsia="Times New Roman" w:hAnsi="Arial" w:cs="Arial"/>
        </w:rPr>
        <w:t>, los cuales se graban a través del micrófono del ordenador.</w:t>
      </w:r>
    </w:p>
    <w:p w:rsidR="005413EA" w:rsidRPr="005413EA" w:rsidRDefault="005413EA" w:rsidP="00F81C3E">
      <w:pPr>
        <w:pStyle w:val="Ttulo2"/>
        <w:spacing w:before="480" w:beforeAutospacing="0"/>
        <w:jc w:val="both"/>
        <w:rPr>
          <w:rFonts w:ascii="Arial" w:eastAsia="Times New Roman" w:hAnsi="Arial" w:cs="Arial"/>
          <w:sz w:val="24"/>
          <w:szCs w:val="24"/>
        </w:rPr>
      </w:pPr>
      <w:r w:rsidRPr="005413EA">
        <w:rPr>
          <w:rFonts w:ascii="Arial" w:eastAsia="Times New Roman" w:hAnsi="Arial" w:cs="Arial"/>
          <w:sz w:val="24"/>
          <w:szCs w:val="24"/>
        </w:rPr>
        <w:t>Consejos sobre privacidad</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Si hay algo que hay que tener en cuenta con WhatsApp Web es la privacidad. Este es uno de los principales temas de preocupación en WhatsApp, y con esta funcionalidad no iba a ser menos.</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Al utilizarse desde el ordenador es probable que se olvide cerrarlo. Esto es un problema ya que, si se deja abierto y cualquier persona utiliza ese ordenador, puede acceder a las conversaciones sin ningún problema.</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 xml:space="preserve">Es recomendable, no solo cerrar la pestaña, si no </w:t>
      </w:r>
      <w:r w:rsidRPr="005413EA">
        <w:rPr>
          <w:rFonts w:ascii="Arial" w:eastAsia="Times New Roman" w:hAnsi="Arial" w:cs="Arial"/>
          <w:bCs/>
        </w:rPr>
        <w:t>cerrar la sesión</w:t>
      </w:r>
      <w:r w:rsidRPr="005413EA">
        <w:rPr>
          <w:rFonts w:ascii="Arial" w:eastAsia="Times New Roman" w:hAnsi="Arial" w:cs="Arial"/>
        </w:rPr>
        <w:t>. De esta manera, aunque se abra la página de WhatsApp WEB no saldrá directamente la propia. Habrá que escanear de nuevo el código QR.</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Si no quiere que permanezca la sesión abierta, aunque cierre la ventana, antes de iniciar sesión en WhatsApp WEB, deberá desmarcar la opción de «Mantener sesión iniciada».</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lastRenderedPageBreak/>
        <w:t>Otra opción, por si se ha olvidado cerrar sesión en el ordenador, es cerrarla desde el teléfono. Para ello se debe acceder al apartado de «WhatsApp WEB» y elegir «Cerrar todas las sesiones». De esta manera todos los ordenadores en los que se haya abierto sesión con esta función, tendrán automáticamente la sesión cerrada.</w:t>
      </w:r>
    </w:p>
    <w:p w:rsidR="005413EA" w:rsidRPr="005413EA" w:rsidRDefault="005413EA" w:rsidP="00F81C3E">
      <w:pPr>
        <w:spacing w:before="120"/>
        <w:jc w:val="both"/>
        <w:rPr>
          <w:rFonts w:ascii="Arial" w:eastAsia="Times New Roman" w:hAnsi="Arial" w:cs="Arial"/>
        </w:rPr>
      </w:pPr>
      <w:r w:rsidRPr="005413EA">
        <w:rPr>
          <w:rFonts w:ascii="Arial" w:eastAsia="Times New Roman" w:hAnsi="Arial" w:cs="Arial"/>
        </w:rPr>
        <w:t>Cómo parte negativa, es que a veces, debido al Internet, se queda como pillado y no se envían los mensajes. Normalmente suele aparecer un mensaje de “WhatsApp WEB desconectado” y el solo se intenta volver a reconectar. La solución es muy sencilla, con que tan solo abráis el WhatsApp en vuestro móvil, se auto reconecta de manera inmediata. Pero esto puede ser algo molesto si no se tiene el móvil a mano.</w:t>
      </w:r>
    </w:p>
    <w:p w:rsidR="005413EA" w:rsidRPr="005413EA" w:rsidRDefault="005413EA" w:rsidP="005413EA">
      <w:pPr>
        <w:jc w:val="both"/>
        <w:rPr>
          <w:rFonts w:ascii="Arial" w:eastAsia="Times New Roman" w:hAnsi="Arial" w:cs="Arial"/>
        </w:rPr>
      </w:pPr>
    </w:p>
    <w:p w:rsidR="002946B2" w:rsidRPr="005413EA" w:rsidRDefault="002946B2" w:rsidP="005413EA">
      <w:pPr>
        <w:jc w:val="both"/>
        <w:rPr>
          <w:rFonts w:ascii="Arial" w:hAnsi="Arial" w:cs="Arial"/>
        </w:rPr>
      </w:pPr>
    </w:p>
    <w:sectPr w:rsidR="002946B2" w:rsidRPr="005413EA" w:rsidSect="0015733E">
      <w:headerReference w:type="even" r:id="rId6"/>
      <w:headerReference w:type="default" r:id="rId7"/>
      <w:footerReference w:type="even" r:id="rId8"/>
      <w:footerReference w:type="default" r:id="rId9"/>
      <w:headerReference w:type="first" r:id="rId10"/>
      <w:footerReference w:type="first" r:id="rId11"/>
      <w:pgSz w:w="11906" w:h="16838"/>
      <w:pgMar w:top="2269" w:right="1701" w:bottom="1417"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2EA" w:rsidRDefault="000442EA" w:rsidP="000442EA">
      <w:r>
        <w:separator/>
      </w:r>
    </w:p>
  </w:endnote>
  <w:endnote w:type="continuationSeparator" w:id="0">
    <w:p w:rsidR="000442EA" w:rsidRDefault="000442EA" w:rsidP="0004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89" w:rsidRDefault="00D72F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39593"/>
      <w:docPartObj>
        <w:docPartGallery w:val="Page Numbers (Bottom of Page)"/>
        <w:docPartUnique/>
      </w:docPartObj>
    </w:sdtPr>
    <w:sdtEndPr/>
    <w:sdtContent>
      <w:p w:rsidR="0015733E" w:rsidRDefault="0015733E">
        <w:pPr>
          <w:pStyle w:val="Piedepgina"/>
          <w:jc w:val="center"/>
        </w:pPr>
        <w:r>
          <w:fldChar w:fldCharType="begin"/>
        </w:r>
        <w:r>
          <w:instrText>PAGE   \* MERGEFORMAT</w:instrText>
        </w:r>
        <w:r>
          <w:fldChar w:fldCharType="separate"/>
        </w:r>
        <w:r w:rsidR="00D72F89">
          <w:rPr>
            <w:noProof/>
          </w:rPr>
          <w:t>1</w:t>
        </w:r>
        <w:r>
          <w:fldChar w:fldCharType="end"/>
        </w:r>
      </w:p>
    </w:sdtContent>
  </w:sdt>
  <w:p w:rsidR="0015733E" w:rsidRDefault="001573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89" w:rsidRDefault="00D72F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2EA" w:rsidRDefault="000442EA" w:rsidP="000442EA">
      <w:r>
        <w:separator/>
      </w:r>
    </w:p>
  </w:footnote>
  <w:footnote w:type="continuationSeparator" w:id="0">
    <w:p w:rsidR="000442EA" w:rsidRDefault="000442EA" w:rsidP="0004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89" w:rsidRDefault="00D72F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7" w:type="dxa"/>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555"/>
    </w:tblGrid>
    <w:tr w:rsidR="000442EA" w:rsidTr="000442EA">
      <w:tc>
        <w:tcPr>
          <w:tcW w:w="1802" w:type="dxa"/>
          <w:tcBorders>
            <w:top w:val="nil"/>
            <w:left w:val="nil"/>
            <w:bottom w:val="single" w:sz="4" w:space="0" w:color="auto"/>
            <w:right w:val="nil"/>
          </w:tcBorders>
          <w:vAlign w:val="center"/>
          <w:hideMark/>
        </w:tcPr>
        <w:p w:rsidR="000442EA" w:rsidRDefault="000442EA" w:rsidP="000442EA">
          <w:pPr>
            <w:pStyle w:val="Encabezado"/>
            <w:rPr>
              <w:rFonts w:asciiTheme="minorHAnsi" w:hAnsiTheme="minorHAnsi"/>
              <w:szCs w:val="21"/>
            </w:rPr>
          </w:pPr>
          <w:r>
            <w:rPr>
              <w:noProof/>
              <w:lang w:eastAsia="es-ES_tradnl"/>
            </w:rPr>
            <w:drawing>
              <wp:inline distT="0" distB="0" distL="0" distR="0">
                <wp:extent cx="942975" cy="219075"/>
                <wp:effectExtent l="0" t="0" r="9525" b="9525"/>
                <wp:docPr id="1" name="Imagen 1" descr="logo_ON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ONC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19075"/>
                        </a:xfrm>
                        <a:prstGeom prst="rect">
                          <a:avLst/>
                        </a:prstGeom>
                        <a:noFill/>
                        <a:ln>
                          <a:noFill/>
                        </a:ln>
                      </pic:spPr>
                    </pic:pic>
                  </a:graphicData>
                </a:graphic>
              </wp:inline>
            </w:drawing>
          </w:r>
        </w:p>
      </w:tc>
      <w:tc>
        <w:tcPr>
          <w:tcW w:w="7555" w:type="dxa"/>
          <w:tcBorders>
            <w:top w:val="nil"/>
            <w:left w:val="nil"/>
            <w:bottom w:val="single" w:sz="4" w:space="0" w:color="auto"/>
            <w:right w:val="nil"/>
          </w:tcBorders>
          <w:vAlign w:val="center"/>
          <w:hideMark/>
        </w:tcPr>
        <w:p w:rsidR="000442EA" w:rsidRDefault="000442EA" w:rsidP="000442EA">
          <w:pPr>
            <w:pStyle w:val="Encabezado"/>
            <w:jc w:val="right"/>
            <w:rPr>
              <w:rFonts w:cs="Arial"/>
            </w:rPr>
          </w:pPr>
          <w:r>
            <w:rPr>
              <w:rFonts w:cs="Arial"/>
            </w:rPr>
            <w:t>Dirección de Autonomía Personal,</w:t>
          </w:r>
        </w:p>
        <w:p w:rsidR="000442EA" w:rsidRDefault="000442EA" w:rsidP="000442EA">
          <w:pPr>
            <w:pStyle w:val="Encabezado"/>
            <w:jc w:val="right"/>
            <w:rPr>
              <w:rFonts w:cs="Arial"/>
            </w:rPr>
          </w:pPr>
          <w:r>
            <w:rPr>
              <w:rFonts w:cs="Arial"/>
            </w:rPr>
            <w:t>Accesibilidad, Tecnología e Innovación</w:t>
          </w:r>
        </w:p>
      </w:tc>
    </w:tr>
  </w:tbl>
  <w:p w:rsidR="000442EA" w:rsidRDefault="000442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89" w:rsidRDefault="00D72F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EA"/>
    <w:rsid w:val="000442EA"/>
    <w:rsid w:val="0015733E"/>
    <w:rsid w:val="002946B2"/>
    <w:rsid w:val="005413EA"/>
    <w:rsid w:val="00812941"/>
    <w:rsid w:val="00D72F89"/>
    <w:rsid w:val="00F81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EA"/>
    <w:pPr>
      <w:spacing w:after="0" w:line="240" w:lineRule="auto"/>
    </w:pPr>
    <w:rPr>
      <w:rFonts w:ascii="Times New Roman" w:hAnsi="Times New Roman" w:cs="Times New Roman"/>
      <w:szCs w:val="24"/>
      <w:lang w:eastAsia="es-ES"/>
    </w:rPr>
  </w:style>
  <w:style w:type="paragraph" w:styleId="Ttulo2">
    <w:name w:val="heading 2"/>
    <w:basedOn w:val="Normal"/>
    <w:link w:val="Ttulo2Car"/>
    <w:uiPriority w:val="9"/>
    <w:unhideWhenUsed/>
    <w:qFormat/>
    <w:rsid w:val="005413EA"/>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413EA"/>
    <w:rPr>
      <w:rFonts w:ascii="Times New Roman" w:hAnsi="Times New Roman" w:cs="Times New Roman"/>
      <w:b/>
      <w:bCs/>
      <w:sz w:val="36"/>
      <w:szCs w:val="36"/>
      <w:lang w:eastAsia="es-ES"/>
    </w:rPr>
  </w:style>
  <w:style w:type="paragraph" w:styleId="Encabezado">
    <w:name w:val="header"/>
    <w:basedOn w:val="Normal"/>
    <w:link w:val="EncabezadoCar"/>
    <w:uiPriority w:val="99"/>
    <w:unhideWhenUsed/>
    <w:rsid w:val="000442EA"/>
    <w:pPr>
      <w:tabs>
        <w:tab w:val="center" w:pos="4252"/>
        <w:tab w:val="right" w:pos="8504"/>
      </w:tabs>
    </w:pPr>
  </w:style>
  <w:style w:type="character" w:customStyle="1" w:styleId="EncabezadoCar">
    <w:name w:val="Encabezado Car"/>
    <w:basedOn w:val="Fuentedeprrafopredeter"/>
    <w:link w:val="Encabezado"/>
    <w:uiPriority w:val="99"/>
    <w:rsid w:val="000442EA"/>
    <w:rPr>
      <w:rFonts w:ascii="Times New Roman" w:hAnsi="Times New Roman" w:cs="Times New Roman"/>
      <w:szCs w:val="24"/>
      <w:lang w:eastAsia="es-ES"/>
    </w:rPr>
  </w:style>
  <w:style w:type="paragraph" w:styleId="Piedepgina">
    <w:name w:val="footer"/>
    <w:basedOn w:val="Normal"/>
    <w:link w:val="PiedepginaCar"/>
    <w:uiPriority w:val="99"/>
    <w:unhideWhenUsed/>
    <w:rsid w:val="000442EA"/>
    <w:pPr>
      <w:tabs>
        <w:tab w:val="center" w:pos="4252"/>
        <w:tab w:val="right" w:pos="8504"/>
      </w:tabs>
    </w:pPr>
  </w:style>
  <w:style w:type="character" w:customStyle="1" w:styleId="PiedepginaCar">
    <w:name w:val="Pie de página Car"/>
    <w:basedOn w:val="Fuentedeprrafopredeter"/>
    <w:link w:val="Piedepgina"/>
    <w:uiPriority w:val="99"/>
    <w:rsid w:val="000442EA"/>
    <w:rPr>
      <w:rFonts w:ascii="Times New Roman" w:hAnsi="Times New Roman" w:cs="Times New Roman"/>
      <w:szCs w:val="24"/>
      <w:lang w:eastAsia="es-ES"/>
    </w:rPr>
  </w:style>
  <w:style w:type="table" w:styleId="Tablaconcuadrcula">
    <w:name w:val="Table Grid"/>
    <w:basedOn w:val="Tablanormal"/>
    <w:uiPriority w:val="59"/>
    <w:rsid w:val="000442EA"/>
    <w:pPr>
      <w:spacing w:after="0" w:line="240" w:lineRule="auto"/>
    </w:pPr>
    <w:rPr>
      <w:rFonts w:asciiTheme="minorHAnsi" w:hAnsiTheme="minorHAnsi"/>
      <w:szCs w:val="24"/>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7207">
      <w:bodyDiv w:val="1"/>
      <w:marLeft w:val="0"/>
      <w:marRight w:val="0"/>
      <w:marTop w:val="0"/>
      <w:marBottom w:val="0"/>
      <w:divBdr>
        <w:top w:val="none" w:sz="0" w:space="0" w:color="auto"/>
        <w:left w:val="none" w:sz="0" w:space="0" w:color="auto"/>
        <w:bottom w:val="none" w:sz="0" w:space="0" w:color="auto"/>
        <w:right w:val="none" w:sz="0" w:space="0" w:color="auto"/>
      </w:divBdr>
    </w:div>
    <w:div w:id="17040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4368</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2020-04-20T09:52:00Z</dcterms:created>
  <dcterms:modified xsi:type="dcterms:W3CDTF">2020-04-20T09:52:00Z</dcterms:modified>
</cp:coreProperties>
</file>